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0F" w:rsidRDefault="0078450F">
      <w:pPr>
        <w:widowControl w:val="0"/>
        <w:autoSpaceDE w:val="0"/>
        <w:autoSpaceDN w:val="0"/>
        <w:adjustRightInd w:val="0"/>
        <w:jc w:val="both"/>
        <w:outlineLvl w:val="0"/>
      </w:pPr>
    </w:p>
    <w:p w:rsidR="0078450F" w:rsidRDefault="0078450F">
      <w:pPr>
        <w:widowControl w:val="0"/>
        <w:autoSpaceDE w:val="0"/>
        <w:autoSpaceDN w:val="0"/>
        <w:adjustRightInd w:val="0"/>
        <w:outlineLvl w:val="0"/>
      </w:pPr>
      <w:bookmarkStart w:id="0" w:name="Par1"/>
      <w:bookmarkEnd w:id="0"/>
      <w:r>
        <w:t>Зарегистрировано в Минюсте РФ 19 июня 2003 г. N 4775</w:t>
      </w:r>
    </w:p>
    <w:p w:rsidR="0078450F" w:rsidRDefault="0078450F">
      <w:pPr>
        <w:widowControl w:val="0"/>
        <w:pBdr>
          <w:bottom w:val="single" w:sz="6" w:space="0" w:color="auto"/>
        </w:pBdr>
        <w:autoSpaceDE w:val="0"/>
        <w:autoSpaceDN w:val="0"/>
        <w:adjustRightInd w:val="0"/>
        <w:rPr>
          <w:sz w:val="5"/>
          <w:szCs w:val="5"/>
        </w:rPr>
      </w:pPr>
    </w:p>
    <w:p w:rsidR="0078450F" w:rsidRDefault="0078450F">
      <w:pPr>
        <w:widowControl w:val="0"/>
        <w:autoSpaceDE w:val="0"/>
        <w:autoSpaceDN w:val="0"/>
        <w:adjustRightInd w:val="0"/>
        <w:jc w:val="center"/>
      </w:pPr>
    </w:p>
    <w:p w:rsidR="0078450F" w:rsidRDefault="0078450F">
      <w:pPr>
        <w:widowControl w:val="0"/>
        <w:autoSpaceDE w:val="0"/>
        <w:autoSpaceDN w:val="0"/>
        <w:adjustRightInd w:val="0"/>
        <w:jc w:val="center"/>
        <w:rPr>
          <w:b/>
          <w:bCs/>
        </w:rPr>
      </w:pPr>
      <w:r>
        <w:rPr>
          <w:b/>
          <w:bCs/>
        </w:rPr>
        <w:t>МИНИСТЕРСТВО ПУТЕЙ СООБЩЕНИЯ РОССИЙСКОЙ ФЕДЕРАЦИИ</w:t>
      </w:r>
    </w:p>
    <w:p w:rsidR="0078450F" w:rsidRDefault="0078450F">
      <w:pPr>
        <w:widowControl w:val="0"/>
        <w:autoSpaceDE w:val="0"/>
        <w:autoSpaceDN w:val="0"/>
        <w:adjustRightInd w:val="0"/>
        <w:jc w:val="center"/>
        <w:rPr>
          <w:b/>
          <w:bCs/>
        </w:rPr>
      </w:pPr>
    </w:p>
    <w:p w:rsidR="0078450F" w:rsidRDefault="0078450F">
      <w:pPr>
        <w:widowControl w:val="0"/>
        <w:autoSpaceDE w:val="0"/>
        <w:autoSpaceDN w:val="0"/>
        <w:adjustRightInd w:val="0"/>
        <w:jc w:val="center"/>
        <w:rPr>
          <w:b/>
          <w:bCs/>
        </w:rPr>
      </w:pPr>
      <w:r>
        <w:rPr>
          <w:b/>
          <w:bCs/>
        </w:rPr>
        <w:t>ПРИКАЗ</w:t>
      </w:r>
    </w:p>
    <w:p w:rsidR="0078450F" w:rsidRDefault="0078450F">
      <w:pPr>
        <w:widowControl w:val="0"/>
        <w:autoSpaceDE w:val="0"/>
        <w:autoSpaceDN w:val="0"/>
        <w:adjustRightInd w:val="0"/>
        <w:jc w:val="center"/>
        <w:rPr>
          <w:b/>
          <w:bCs/>
        </w:rPr>
      </w:pPr>
      <w:r>
        <w:rPr>
          <w:b/>
          <w:bCs/>
        </w:rPr>
        <w:t>от 18 июня 2003 г. N 28</w:t>
      </w:r>
    </w:p>
    <w:p w:rsidR="0078450F" w:rsidRDefault="0078450F">
      <w:pPr>
        <w:widowControl w:val="0"/>
        <w:autoSpaceDE w:val="0"/>
        <w:autoSpaceDN w:val="0"/>
        <w:adjustRightInd w:val="0"/>
        <w:jc w:val="center"/>
        <w:rPr>
          <w:b/>
          <w:bCs/>
        </w:rPr>
      </w:pPr>
    </w:p>
    <w:p w:rsidR="0078450F" w:rsidRDefault="0078450F">
      <w:pPr>
        <w:widowControl w:val="0"/>
        <w:autoSpaceDE w:val="0"/>
        <w:autoSpaceDN w:val="0"/>
        <w:adjustRightInd w:val="0"/>
        <w:jc w:val="center"/>
        <w:rPr>
          <w:b/>
          <w:bCs/>
        </w:rPr>
      </w:pPr>
      <w:r>
        <w:rPr>
          <w:b/>
          <w:bCs/>
        </w:rPr>
        <w:t>ОБ УТВЕРЖДЕНИИ ПРАВИЛ</w:t>
      </w:r>
    </w:p>
    <w:p w:rsidR="0078450F" w:rsidRDefault="0078450F">
      <w:pPr>
        <w:widowControl w:val="0"/>
        <w:autoSpaceDE w:val="0"/>
        <w:autoSpaceDN w:val="0"/>
        <w:adjustRightInd w:val="0"/>
        <w:jc w:val="center"/>
        <w:rPr>
          <w:b/>
          <w:bCs/>
        </w:rPr>
      </w:pPr>
      <w:r>
        <w:rPr>
          <w:b/>
          <w:bCs/>
        </w:rPr>
        <w:t>ПРИЕМА ГРУЗОВ К ПЕРЕВОЗКЕ ЖЕЛЕЗНОДОРОЖНЫМ ТРАНСПОРТОМ</w:t>
      </w:r>
    </w:p>
    <w:p w:rsidR="0078450F" w:rsidRDefault="0078450F">
      <w:pPr>
        <w:widowControl w:val="0"/>
        <w:autoSpaceDE w:val="0"/>
        <w:autoSpaceDN w:val="0"/>
        <w:adjustRightInd w:val="0"/>
        <w:jc w:val="center"/>
      </w:pPr>
    </w:p>
    <w:p w:rsidR="0078450F" w:rsidRDefault="0078450F">
      <w:pPr>
        <w:widowControl w:val="0"/>
        <w:autoSpaceDE w:val="0"/>
        <w:autoSpaceDN w:val="0"/>
        <w:adjustRightInd w:val="0"/>
        <w:jc w:val="center"/>
      </w:pPr>
      <w:proofErr w:type="gramStart"/>
      <w:r>
        <w:t xml:space="preserve">(в ред. Приказов Минтранса РФ от 25.12.2007 </w:t>
      </w:r>
      <w:hyperlink r:id="rId5" w:history="1">
        <w:r>
          <w:rPr>
            <w:color w:val="0000FF"/>
          </w:rPr>
          <w:t>N 196</w:t>
        </w:r>
      </w:hyperlink>
      <w:r>
        <w:t>,</w:t>
      </w:r>
      <w:proofErr w:type="gramEnd"/>
    </w:p>
    <w:p w:rsidR="0078450F" w:rsidRDefault="0078450F">
      <w:pPr>
        <w:widowControl w:val="0"/>
        <w:autoSpaceDE w:val="0"/>
        <w:autoSpaceDN w:val="0"/>
        <w:adjustRightInd w:val="0"/>
        <w:jc w:val="center"/>
      </w:pPr>
      <w:r>
        <w:t xml:space="preserve">от 03.10.2011 </w:t>
      </w:r>
      <w:hyperlink r:id="rId6" w:history="1">
        <w:r>
          <w:rPr>
            <w:color w:val="0000FF"/>
          </w:rPr>
          <w:t>N 258</w:t>
        </w:r>
      </w:hyperlink>
      <w:r>
        <w:t>)</w:t>
      </w:r>
    </w:p>
    <w:p w:rsidR="0078450F" w:rsidRDefault="0078450F">
      <w:pPr>
        <w:widowControl w:val="0"/>
        <w:autoSpaceDE w:val="0"/>
        <w:autoSpaceDN w:val="0"/>
        <w:adjustRightInd w:val="0"/>
      </w:pPr>
    </w:p>
    <w:p w:rsidR="0078450F" w:rsidRDefault="0078450F">
      <w:pPr>
        <w:widowControl w:val="0"/>
        <w:autoSpaceDE w:val="0"/>
        <w:autoSpaceDN w:val="0"/>
        <w:adjustRightInd w:val="0"/>
        <w:ind w:firstLine="540"/>
        <w:jc w:val="both"/>
      </w:pPr>
      <w:r>
        <w:t xml:space="preserve">В соответствии со </w:t>
      </w:r>
      <w:hyperlink r:id="rId7" w:history="1">
        <w:r>
          <w:rPr>
            <w:color w:val="0000FF"/>
          </w:rPr>
          <w:t>статьями 3</w:t>
        </w:r>
      </w:hyperlink>
      <w:r>
        <w:t xml:space="preserve"> и </w:t>
      </w:r>
      <w:hyperlink r:id="rId8" w:history="1">
        <w:r>
          <w:rPr>
            <w:color w:val="0000FF"/>
          </w:rPr>
          <w:t>25</w:t>
        </w:r>
      </w:hyperlink>
      <w:r>
        <w:t xml:space="preserve"> Федерального закона "Устав железнодорожного транспорта Российской Федерации" (Собрание законодательства Российской Федерации, 2003, N 2, ст. 170) приказываю:</w:t>
      </w:r>
    </w:p>
    <w:p w:rsidR="0078450F" w:rsidRDefault="0078450F">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приема грузов к перевозке железнодорожным транспортом.</w:t>
      </w:r>
    </w:p>
    <w:p w:rsidR="0078450F" w:rsidRDefault="0078450F">
      <w:pPr>
        <w:widowControl w:val="0"/>
        <w:autoSpaceDE w:val="0"/>
        <w:autoSpaceDN w:val="0"/>
        <w:adjustRightInd w:val="0"/>
        <w:ind w:firstLine="540"/>
        <w:jc w:val="both"/>
      </w:pPr>
      <w:r>
        <w:t xml:space="preserve">2. Признать утратившим силу </w:t>
      </w:r>
      <w:hyperlink r:id="rId9" w:history="1">
        <w:r>
          <w:rPr>
            <w:color w:val="0000FF"/>
          </w:rPr>
          <w:t>Приказ</w:t>
        </w:r>
      </w:hyperlink>
      <w:r>
        <w:t xml:space="preserve"> МПС России от 9 декабря 1999 г. N 42Ц "Об утверждении Правил приема грузов к перевозке на железнодорожном транспорте" (зарегистрирован в Минюсте России 16 мая 2000 г., N 2224).</w:t>
      </w:r>
    </w:p>
    <w:p w:rsidR="0078450F" w:rsidRDefault="0078450F">
      <w:pPr>
        <w:widowControl w:val="0"/>
        <w:autoSpaceDE w:val="0"/>
        <w:autoSpaceDN w:val="0"/>
        <w:adjustRightInd w:val="0"/>
        <w:ind w:firstLine="540"/>
        <w:jc w:val="both"/>
      </w:pPr>
      <w:r>
        <w:t>3. Настоящий Приказ вступает в силу с 30 июня 2003 г.</w:t>
      </w:r>
    </w:p>
    <w:p w:rsidR="0078450F" w:rsidRDefault="0078450F">
      <w:pPr>
        <w:widowControl w:val="0"/>
        <w:autoSpaceDE w:val="0"/>
        <w:autoSpaceDN w:val="0"/>
        <w:adjustRightInd w:val="0"/>
      </w:pPr>
    </w:p>
    <w:p w:rsidR="0078450F" w:rsidRDefault="0078450F">
      <w:pPr>
        <w:widowControl w:val="0"/>
        <w:autoSpaceDE w:val="0"/>
        <w:autoSpaceDN w:val="0"/>
        <w:adjustRightInd w:val="0"/>
        <w:jc w:val="right"/>
      </w:pPr>
      <w:r>
        <w:t>Министр</w:t>
      </w:r>
    </w:p>
    <w:p w:rsidR="0078450F" w:rsidRDefault="0078450F">
      <w:pPr>
        <w:widowControl w:val="0"/>
        <w:autoSpaceDE w:val="0"/>
        <w:autoSpaceDN w:val="0"/>
        <w:adjustRightInd w:val="0"/>
        <w:jc w:val="right"/>
      </w:pPr>
      <w:r>
        <w:t>Г.М.ФАДЕЕВ</w:t>
      </w:r>
    </w:p>
    <w:p w:rsidR="0078450F" w:rsidRDefault="0078450F">
      <w:pPr>
        <w:widowControl w:val="0"/>
        <w:autoSpaceDE w:val="0"/>
        <w:autoSpaceDN w:val="0"/>
        <w:adjustRightInd w:val="0"/>
      </w:pPr>
    </w:p>
    <w:p w:rsidR="0078450F" w:rsidRDefault="0078450F">
      <w:pPr>
        <w:widowControl w:val="0"/>
        <w:autoSpaceDE w:val="0"/>
        <w:autoSpaceDN w:val="0"/>
        <w:adjustRightInd w:val="0"/>
      </w:pPr>
    </w:p>
    <w:p w:rsidR="0078450F" w:rsidRDefault="0078450F">
      <w:pPr>
        <w:widowControl w:val="0"/>
        <w:autoSpaceDE w:val="0"/>
        <w:autoSpaceDN w:val="0"/>
        <w:adjustRightInd w:val="0"/>
      </w:pPr>
    </w:p>
    <w:p w:rsidR="0078450F" w:rsidRDefault="0078450F">
      <w:pPr>
        <w:widowControl w:val="0"/>
        <w:autoSpaceDE w:val="0"/>
        <w:autoSpaceDN w:val="0"/>
        <w:adjustRightInd w:val="0"/>
      </w:pPr>
    </w:p>
    <w:p w:rsidR="0078450F" w:rsidRDefault="0078450F">
      <w:pPr>
        <w:widowControl w:val="0"/>
        <w:autoSpaceDE w:val="0"/>
        <w:autoSpaceDN w:val="0"/>
        <w:adjustRightInd w:val="0"/>
      </w:pPr>
    </w:p>
    <w:p w:rsidR="0078450F" w:rsidRDefault="0078450F">
      <w:pPr>
        <w:widowControl w:val="0"/>
        <w:autoSpaceDE w:val="0"/>
        <w:autoSpaceDN w:val="0"/>
        <w:adjustRightInd w:val="0"/>
        <w:jc w:val="right"/>
        <w:outlineLvl w:val="0"/>
      </w:pPr>
      <w:bookmarkStart w:id="1" w:name="Par27"/>
      <w:bookmarkEnd w:id="1"/>
      <w:r>
        <w:t>Утверждены</w:t>
      </w:r>
    </w:p>
    <w:p w:rsidR="0078450F" w:rsidRDefault="0078450F">
      <w:pPr>
        <w:widowControl w:val="0"/>
        <w:autoSpaceDE w:val="0"/>
        <w:autoSpaceDN w:val="0"/>
        <w:adjustRightInd w:val="0"/>
        <w:jc w:val="right"/>
      </w:pPr>
      <w:r>
        <w:t>Приказом МПС России</w:t>
      </w:r>
    </w:p>
    <w:p w:rsidR="0078450F" w:rsidRDefault="0078450F">
      <w:pPr>
        <w:widowControl w:val="0"/>
        <w:autoSpaceDE w:val="0"/>
        <w:autoSpaceDN w:val="0"/>
        <w:adjustRightInd w:val="0"/>
        <w:jc w:val="right"/>
      </w:pPr>
      <w:r>
        <w:t>от 18 июня 2003 г. N 28</w:t>
      </w:r>
    </w:p>
    <w:p w:rsidR="0078450F" w:rsidRDefault="0078450F">
      <w:pPr>
        <w:widowControl w:val="0"/>
        <w:autoSpaceDE w:val="0"/>
        <w:autoSpaceDN w:val="0"/>
        <w:adjustRightInd w:val="0"/>
      </w:pPr>
    </w:p>
    <w:p w:rsidR="0078450F" w:rsidRDefault="0078450F">
      <w:pPr>
        <w:widowControl w:val="0"/>
        <w:autoSpaceDE w:val="0"/>
        <w:autoSpaceDN w:val="0"/>
        <w:adjustRightInd w:val="0"/>
        <w:jc w:val="center"/>
        <w:rPr>
          <w:b/>
          <w:bCs/>
        </w:rPr>
      </w:pPr>
      <w:bookmarkStart w:id="2" w:name="Par31"/>
      <w:bookmarkEnd w:id="2"/>
      <w:r>
        <w:rPr>
          <w:b/>
          <w:bCs/>
        </w:rPr>
        <w:t>ПРАВИЛА</w:t>
      </w:r>
    </w:p>
    <w:p w:rsidR="0078450F" w:rsidRDefault="0078450F">
      <w:pPr>
        <w:widowControl w:val="0"/>
        <w:autoSpaceDE w:val="0"/>
        <w:autoSpaceDN w:val="0"/>
        <w:adjustRightInd w:val="0"/>
        <w:jc w:val="center"/>
        <w:rPr>
          <w:b/>
          <w:bCs/>
        </w:rPr>
      </w:pPr>
      <w:r>
        <w:rPr>
          <w:b/>
          <w:bCs/>
        </w:rPr>
        <w:t>ПРИЕМА ГРУЗОВ К ПЕРЕВОЗКЕ ЖЕЛЕЗНОДОРОЖНЫМ ТРАНСПОРТОМ</w:t>
      </w:r>
    </w:p>
    <w:p w:rsidR="0078450F" w:rsidRDefault="0078450F">
      <w:pPr>
        <w:widowControl w:val="0"/>
        <w:autoSpaceDE w:val="0"/>
        <w:autoSpaceDN w:val="0"/>
        <w:adjustRightInd w:val="0"/>
        <w:jc w:val="center"/>
      </w:pPr>
    </w:p>
    <w:p w:rsidR="0078450F" w:rsidRDefault="0078450F">
      <w:pPr>
        <w:widowControl w:val="0"/>
        <w:autoSpaceDE w:val="0"/>
        <w:autoSpaceDN w:val="0"/>
        <w:adjustRightInd w:val="0"/>
        <w:jc w:val="center"/>
      </w:pPr>
      <w:proofErr w:type="gramStart"/>
      <w:r>
        <w:t xml:space="preserve">(в ред. Приказов Минтранса РФ от 25.12.2007 </w:t>
      </w:r>
      <w:hyperlink r:id="rId10" w:history="1">
        <w:r>
          <w:rPr>
            <w:color w:val="0000FF"/>
          </w:rPr>
          <w:t>N 196</w:t>
        </w:r>
      </w:hyperlink>
      <w:r>
        <w:t>,</w:t>
      </w:r>
      <w:proofErr w:type="gramEnd"/>
    </w:p>
    <w:p w:rsidR="0078450F" w:rsidRDefault="0078450F">
      <w:pPr>
        <w:widowControl w:val="0"/>
        <w:autoSpaceDE w:val="0"/>
        <w:autoSpaceDN w:val="0"/>
        <w:adjustRightInd w:val="0"/>
        <w:jc w:val="center"/>
      </w:pPr>
      <w:r>
        <w:t xml:space="preserve">от 03.10.2011 </w:t>
      </w:r>
      <w:hyperlink r:id="rId11" w:history="1">
        <w:r>
          <w:rPr>
            <w:color w:val="0000FF"/>
          </w:rPr>
          <w:t>N 258</w:t>
        </w:r>
      </w:hyperlink>
      <w:r>
        <w:t>)</w:t>
      </w:r>
    </w:p>
    <w:p w:rsidR="0078450F" w:rsidRDefault="0078450F">
      <w:pPr>
        <w:widowControl w:val="0"/>
        <w:autoSpaceDE w:val="0"/>
        <w:autoSpaceDN w:val="0"/>
        <w:adjustRightInd w:val="0"/>
      </w:pPr>
    </w:p>
    <w:p w:rsidR="0078450F" w:rsidRDefault="0078450F">
      <w:pPr>
        <w:widowControl w:val="0"/>
        <w:autoSpaceDE w:val="0"/>
        <w:autoSpaceDN w:val="0"/>
        <w:adjustRightInd w:val="0"/>
        <w:ind w:firstLine="540"/>
        <w:jc w:val="both"/>
      </w:pPr>
      <w:r>
        <w:t xml:space="preserve">1. </w:t>
      </w:r>
      <w:proofErr w:type="gramStart"/>
      <w:r>
        <w:t xml:space="preserve">Настоящие Правила разработаны в соответствии со </w:t>
      </w:r>
      <w:hyperlink r:id="rId12" w:history="1">
        <w:r>
          <w:rPr>
            <w:color w:val="0000FF"/>
          </w:rPr>
          <w:t>статьей 3</w:t>
        </w:r>
      </w:hyperlink>
      <w: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(далее Устав) и регулируют порядок приема к перевозке грузов, а также порожних грузовых вагонов, не принадлежащих перевозчику (далее - собственные порожние вагоны) железнодорожным транспортом на местах общего и необщего пользования</w:t>
      </w:r>
      <w:proofErr w:type="gramEnd"/>
      <w:r>
        <w:t xml:space="preserve"> железнодорожных станций (далее - станции), открытых для грузовых операций. Перечень таких станций публикуется в </w:t>
      </w:r>
      <w:hyperlink r:id="rId13" w:history="1">
        <w:r>
          <w:rPr>
            <w:color w:val="0000FF"/>
          </w:rPr>
          <w:t>тарифном руководстве</w:t>
        </w:r>
      </w:hyperlink>
      <w:r>
        <w:t>.</w:t>
      </w:r>
    </w:p>
    <w:p w:rsidR="0078450F" w:rsidRDefault="0078450F">
      <w:pPr>
        <w:widowControl w:val="0"/>
        <w:autoSpaceDE w:val="0"/>
        <w:autoSpaceDN w:val="0"/>
        <w:adjustRightInd w:val="0"/>
        <w:jc w:val="both"/>
      </w:pPr>
      <w:r>
        <w:t xml:space="preserve">(в ред. </w:t>
      </w:r>
      <w:hyperlink r:id="rId14" w:history="1">
        <w:r>
          <w:rPr>
            <w:color w:val="0000FF"/>
          </w:rPr>
          <w:t>Приказа</w:t>
        </w:r>
      </w:hyperlink>
      <w:r>
        <w:t xml:space="preserve"> Минтранса РФ от 03.10.2011 N 258)</w:t>
      </w:r>
    </w:p>
    <w:p w:rsidR="0078450F" w:rsidRDefault="0078450F">
      <w:pPr>
        <w:widowControl w:val="0"/>
        <w:autoSpaceDE w:val="0"/>
        <w:autoSpaceDN w:val="0"/>
        <w:adjustRightInd w:val="0"/>
        <w:ind w:firstLine="540"/>
        <w:jc w:val="both"/>
      </w:pPr>
      <w:r>
        <w:t xml:space="preserve">Прием грузов, перевозимых для личных, семейных, домашних и иных нужд, не связанных с осуществлением предпринимательской деятельности, осуществляется в </w:t>
      </w:r>
      <w:r>
        <w:lastRenderedPageBreak/>
        <w:t xml:space="preserve">соответствии с </w:t>
      </w:r>
      <w:hyperlink r:id="rId15" w:history="1">
        <w:r>
          <w:rPr>
            <w:color w:val="0000FF"/>
          </w:rPr>
          <w:t>правилами</w:t>
        </w:r>
      </w:hyperlink>
      <w:r>
        <w:t xml:space="preserve"> оказания услуг по перевозкам железнодорожным транспортом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настоящими Правилами.</w:t>
      </w:r>
    </w:p>
    <w:p w:rsidR="0078450F" w:rsidRDefault="0078450F">
      <w:pPr>
        <w:widowControl w:val="0"/>
        <w:autoSpaceDE w:val="0"/>
        <w:autoSpaceDN w:val="0"/>
        <w:adjustRightInd w:val="0"/>
        <w:ind w:firstLine="540"/>
        <w:jc w:val="both"/>
      </w:pPr>
      <w:r>
        <w:t>Настоящие Правила применяются в отношении приема грузов к перевозке в международном сообщении, если иное не установлено международными договорами Российской Федерации.</w:t>
      </w:r>
    </w:p>
    <w:p w:rsidR="0078450F" w:rsidRDefault="0078450F">
      <w:pPr>
        <w:widowControl w:val="0"/>
        <w:autoSpaceDE w:val="0"/>
        <w:autoSpaceDN w:val="0"/>
        <w:adjustRightInd w:val="0"/>
        <w:ind w:firstLine="540"/>
        <w:jc w:val="both"/>
      </w:pPr>
      <w:r>
        <w:t>2. Перевозки грузов могут осуществляться повагонными, контейнерными, мелкими, групповыми, маршрутными отправками и отправками в составе поездного формирования, не принадлежащего перевозчику. Перевозки собственных порожних вагонов могут осуществляться повагонными, групповыми, маршрутными отправками и отправками в составе поездного формирования, не принадлежащего перевозчику.</w:t>
      </w:r>
    </w:p>
    <w:p w:rsidR="0078450F" w:rsidRDefault="0078450F">
      <w:pPr>
        <w:widowControl w:val="0"/>
        <w:autoSpaceDE w:val="0"/>
        <w:autoSpaceDN w:val="0"/>
        <w:adjustRightInd w:val="0"/>
        <w:jc w:val="both"/>
      </w:pPr>
      <w:r>
        <w:t>(</w:t>
      </w:r>
      <w:proofErr w:type="gramStart"/>
      <w:r>
        <w:t>в</w:t>
      </w:r>
      <w:proofErr w:type="gramEnd"/>
      <w:r>
        <w:t xml:space="preserve"> ред. Приказов Минтранса РФ от 25.12.2007 </w:t>
      </w:r>
      <w:hyperlink r:id="rId16" w:history="1">
        <w:r>
          <w:rPr>
            <w:color w:val="0000FF"/>
          </w:rPr>
          <w:t>N 196</w:t>
        </w:r>
      </w:hyperlink>
      <w:r>
        <w:t xml:space="preserve">, от 03.10.2011 </w:t>
      </w:r>
      <w:hyperlink r:id="rId17" w:history="1">
        <w:r>
          <w:rPr>
            <w:color w:val="0000FF"/>
          </w:rPr>
          <w:t>N 258</w:t>
        </w:r>
      </w:hyperlink>
      <w:r>
        <w:t>)</w:t>
      </w:r>
    </w:p>
    <w:p w:rsidR="0078450F" w:rsidRDefault="0078450F">
      <w:pPr>
        <w:widowControl w:val="0"/>
        <w:autoSpaceDE w:val="0"/>
        <w:autoSpaceDN w:val="0"/>
        <w:adjustRightInd w:val="0"/>
        <w:ind w:firstLine="540"/>
        <w:jc w:val="both"/>
      </w:pPr>
      <w:r>
        <w:t xml:space="preserve">2.1. Повагонной отправкой считается предъявляемый к перевозке по одной транспортной железнодорожной </w:t>
      </w:r>
      <w:hyperlink r:id="rId18" w:history="1">
        <w:r>
          <w:rPr>
            <w:color w:val="0000FF"/>
          </w:rPr>
          <w:t>накладной</w:t>
        </w:r>
      </w:hyperlink>
      <w:r>
        <w:t xml:space="preserve"> (далее - накладная) груз, для перевозки которого требуется предоставление отдельного вагона, а также предъявляемый к перевозке по одной накладной собственный порожний вагон.</w:t>
      </w:r>
    </w:p>
    <w:p w:rsidR="0078450F" w:rsidRDefault="0078450F">
      <w:pPr>
        <w:widowControl w:val="0"/>
        <w:autoSpaceDE w:val="0"/>
        <w:autoSpaceDN w:val="0"/>
        <w:adjustRightInd w:val="0"/>
        <w:jc w:val="both"/>
      </w:pPr>
      <w:r>
        <w:t>(</w:t>
      </w:r>
      <w:proofErr w:type="gramStart"/>
      <w:r>
        <w:t>в</w:t>
      </w:r>
      <w:proofErr w:type="gramEnd"/>
      <w:r>
        <w:t xml:space="preserve"> ред. </w:t>
      </w:r>
      <w:hyperlink r:id="rId19" w:history="1">
        <w:r>
          <w:rPr>
            <w:color w:val="0000FF"/>
          </w:rPr>
          <w:t>Приказа</w:t>
        </w:r>
      </w:hyperlink>
      <w:r>
        <w:t xml:space="preserve"> Минтранса РФ от 03.10.2011 N 258)</w:t>
      </w:r>
    </w:p>
    <w:p w:rsidR="0078450F" w:rsidRDefault="0078450F">
      <w:pPr>
        <w:widowControl w:val="0"/>
        <w:autoSpaceDE w:val="0"/>
        <w:autoSpaceDN w:val="0"/>
        <w:adjustRightInd w:val="0"/>
        <w:ind w:firstLine="540"/>
        <w:jc w:val="both"/>
      </w:pPr>
      <w:r>
        <w:t>2.2. Контейнерной отправкой считается предъявляемый к перевозке по одной накладной груз, для транспортировки которого требуется предоставление отдельного контейнера.</w:t>
      </w:r>
    </w:p>
    <w:p w:rsidR="0078450F" w:rsidRDefault="0078450F">
      <w:pPr>
        <w:widowControl w:val="0"/>
        <w:autoSpaceDE w:val="0"/>
        <w:autoSpaceDN w:val="0"/>
        <w:adjustRightInd w:val="0"/>
        <w:ind w:firstLine="540"/>
        <w:jc w:val="both"/>
      </w:pPr>
      <w:r>
        <w:t>2.3. Мелкой отправкой считается предъявляемый по одной накладной груз, для перевозки которого не требуется предоставление отдельного вагона или контейнера.</w:t>
      </w:r>
    </w:p>
    <w:p w:rsidR="0078450F" w:rsidRDefault="0078450F">
      <w:pPr>
        <w:widowControl w:val="0"/>
        <w:autoSpaceDE w:val="0"/>
        <w:autoSpaceDN w:val="0"/>
        <w:adjustRightInd w:val="0"/>
        <w:ind w:firstLine="540"/>
        <w:jc w:val="both"/>
      </w:pPr>
      <w:r>
        <w:t xml:space="preserve">2.4. Групповой отправкой считается предъявляемый к перевозке по одной накладной груз, для перевозки которого требуется предоставление более одного вагона, но </w:t>
      </w:r>
      <w:proofErr w:type="gramStart"/>
      <w:r>
        <w:t>менее маршрутной</w:t>
      </w:r>
      <w:proofErr w:type="gramEnd"/>
      <w:r>
        <w:t xml:space="preserve"> отправки, а также предъявляемая к перевозке по одной накладной группа собственных порожних вагонов.</w:t>
      </w:r>
    </w:p>
    <w:p w:rsidR="0078450F" w:rsidRDefault="0078450F">
      <w:pPr>
        <w:widowControl w:val="0"/>
        <w:autoSpaceDE w:val="0"/>
        <w:autoSpaceDN w:val="0"/>
        <w:adjustRightInd w:val="0"/>
        <w:jc w:val="both"/>
      </w:pPr>
      <w:r>
        <w:t>(</w:t>
      </w:r>
      <w:proofErr w:type="gramStart"/>
      <w:r>
        <w:t>в</w:t>
      </w:r>
      <w:proofErr w:type="gramEnd"/>
      <w:r>
        <w:t xml:space="preserve"> ред. </w:t>
      </w:r>
      <w:hyperlink r:id="rId20" w:history="1">
        <w:r>
          <w:rPr>
            <w:color w:val="0000FF"/>
          </w:rPr>
          <w:t>Приказа</w:t>
        </w:r>
      </w:hyperlink>
      <w:r>
        <w:t xml:space="preserve"> Минтранса РФ от 03.10.2011 N 258)</w:t>
      </w:r>
    </w:p>
    <w:p w:rsidR="0078450F" w:rsidRDefault="0078450F">
      <w:pPr>
        <w:widowControl w:val="0"/>
        <w:autoSpaceDE w:val="0"/>
        <w:autoSpaceDN w:val="0"/>
        <w:adjustRightInd w:val="0"/>
        <w:ind w:firstLine="540"/>
        <w:jc w:val="both"/>
      </w:pPr>
      <w:r>
        <w:t>2.5. Маршрутной отправкой считается предъявляемый к перевозке по одной накладной груз, для перевозки которого требуется предоставление вагонов в количестве, соответствующем нормам, установленным для маршрутов по массе или длине, а также собственные порожние вагоны, предъявляемые к перевозке по одной накладной в количестве, соответствующем нормам, установленным для маршрутов по длине.</w:t>
      </w:r>
    </w:p>
    <w:p w:rsidR="0078450F" w:rsidRDefault="0078450F">
      <w:pPr>
        <w:widowControl w:val="0"/>
        <w:autoSpaceDE w:val="0"/>
        <w:autoSpaceDN w:val="0"/>
        <w:adjustRightInd w:val="0"/>
        <w:jc w:val="both"/>
      </w:pPr>
      <w:r>
        <w:t>(</w:t>
      </w:r>
      <w:proofErr w:type="gramStart"/>
      <w:r>
        <w:t>в</w:t>
      </w:r>
      <w:proofErr w:type="gramEnd"/>
      <w:r>
        <w:t xml:space="preserve"> ред. </w:t>
      </w:r>
      <w:hyperlink r:id="rId21" w:history="1">
        <w:r>
          <w:rPr>
            <w:color w:val="0000FF"/>
          </w:rPr>
          <w:t>Приказа</w:t>
        </w:r>
      </w:hyperlink>
      <w:r>
        <w:t xml:space="preserve"> Минтранса РФ от 03.10.2011 N 258)</w:t>
      </w:r>
    </w:p>
    <w:p w:rsidR="0078450F" w:rsidRDefault="0078450F">
      <w:pPr>
        <w:widowControl w:val="0"/>
        <w:autoSpaceDE w:val="0"/>
        <w:autoSpaceDN w:val="0"/>
        <w:adjustRightInd w:val="0"/>
        <w:ind w:firstLine="540"/>
        <w:jc w:val="both"/>
      </w:pPr>
      <w:r>
        <w:t>2.6. Сборной повагонной отправкой считается предъявляемый по одной накладной груз разных наименований и позиций номенклатуры грузов в адрес одного грузополучателя.</w:t>
      </w:r>
    </w:p>
    <w:p w:rsidR="0078450F" w:rsidRDefault="0078450F">
      <w:pPr>
        <w:widowControl w:val="0"/>
        <w:autoSpaceDE w:val="0"/>
        <w:autoSpaceDN w:val="0"/>
        <w:adjustRightInd w:val="0"/>
        <w:ind w:firstLine="540"/>
        <w:jc w:val="both"/>
      </w:pPr>
      <w:r>
        <w:t>2.7. Отправкой в составе поездного формирования, не принадлежащего перевозчику, считается груз, предъявляемый к перевозке железнодорожным транспортом по одной или нескольким накладным в составе поезда, состоящего из вагонов и локомотива (локомотивов), не принадлежащих перевозчику.</w:t>
      </w:r>
    </w:p>
    <w:p w:rsidR="0078450F" w:rsidRDefault="0078450F">
      <w:pPr>
        <w:widowControl w:val="0"/>
        <w:autoSpaceDE w:val="0"/>
        <w:autoSpaceDN w:val="0"/>
        <w:adjustRightInd w:val="0"/>
        <w:jc w:val="both"/>
      </w:pPr>
      <w:r>
        <w:t xml:space="preserve">(пп. 2.7 </w:t>
      </w:r>
      <w:proofErr w:type="gramStart"/>
      <w:r>
        <w:t>введен</w:t>
      </w:r>
      <w:proofErr w:type="gramEnd"/>
      <w:r>
        <w:t xml:space="preserve"> </w:t>
      </w:r>
      <w:hyperlink r:id="rId22" w:history="1">
        <w:r>
          <w:rPr>
            <w:color w:val="0000FF"/>
          </w:rPr>
          <w:t>Приказом</w:t>
        </w:r>
      </w:hyperlink>
      <w:r>
        <w:t xml:space="preserve"> Минтранса РФ от 25.12.2007 N 196)</w:t>
      </w:r>
    </w:p>
    <w:p w:rsidR="0078450F" w:rsidRDefault="0078450F">
      <w:pPr>
        <w:widowControl w:val="0"/>
        <w:autoSpaceDE w:val="0"/>
        <w:autoSpaceDN w:val="0"/>
        <w:adjustRightInd w:val="0"/>
        <w:ind w:firstLine="540"/>
        <w:jc w:val="both"/>
      </w:pPr>
      <w:r>
        <w:t xml:space="preserve">3. </w:t>
      </w:r>
      <w:proofErr w:type="gramStart"/>
      <w:r>
        <w:t>Основанием для выделения грузоотправителю (при перевозке грузов в прямом смешанном железнодорожно-водном сообщении - организации, осуществляющей перевалку грузов с водного транспорта на железнодорожный транспорт) вагона под перевозку груза является наличие заявки на перевозку груза, согласованной перевозчиком и владельцем инфраструктуры железнодорожного транспорта общего пользования (далее - инфраструктура), а также согласие перевозчика (виза) в оригинале транспортной железнодорожной накладной (далее - накладная).</w:t>
      </w:r>
      <w:proofErr w:type="gramEnd"/>
    </w:p>
    <w:p w:rsidR="0078450F" w:rsidRDefault="0078450F">
      <w:pPr>
        <w:widowControl w:val="0"/>
        <w:autoSpaceDE w:val="0"/>
        <w:autoSpaceDN w:val="0"/>
        <w:adjustRightInd w:val="0"/>
        <w:ind w:firstLine="540"/>
        <w:jc w:val="both"/>
      </w:pPr>
      <w:r>
        <w:t xml:space="preserve">4. О времени подачи грузоотправителю вагонов, контейнеров под погрузку перевозчик уведомляет грузоотправителя не </w:t>
      </w:r>
      <w:proofErr w:type="gramStart"/>
      <w:r>
        <w:t>позднее</w:t>
      </w:r>
      <w:proofErr w:type="gramEnd"/>
      <w:r>
        <w:t xml:space="preserve"> чем за два часа до подачи с одновременной регистрацией такого уведомления в книге уведомлений о времени подачи </w:t>
      </w:r>
      <w:r>
        <w:lastRenderedPageBreak/>
        <w:t>вагонов, контейнеров под погрузку, в том числе в порядке сдвоенных операций.</w:t>
      </w:r>
    </w:p>
    <w:p w:rsidR="0078450F" w:rsidRDefault="0078450F">
      <w:pPr>
        <w:widowControl w:val="0"/>
        <w:autoSpaceDE w:val="0"/>
        <w:autoSpaceDN w:val="0"/>
        <w:adjustRightInd w:val="0"/>
        <w:ind w:firstLine="540"/>
        <w:jc w:val="both"/>
      </w:pPr>
      <w:r>
        <w:t>Порядок уведомления о времени подачи вагонов, контейнеров под погрузку (в том числе при погрузке средствами грузоотправителя на местах общего пользования) устанавливается по соглашению перевозчика с грузоотправителем.</w:t>
      </w:r>
    </w:p>
    <w:p w:rsidR="0078450F" w:rsidRDefault="0078450F">
      <w:pPr>
        <w:widowControl w:val="0"/>
        <w:autoSpaceDE w:val="0"/>
        <w:autoSpaceDN w:val="0"/>
        <w:adjustRightInd w:val="0"/>
        <w:ind w:firstLine="540"/>
        <w:jc w:val="both"/>
      </w:pPr>
      <w:r>
        <w:t>Для обеспечения приема уведомлений грузоотправителем определяются ответственные по приему уведомлений лица, их фамилии и номера телефонов (факсов, телексов), которые в письменной форме, если иная форма не установлена соглашением сторон, сообщаются перевозчику.</w:t>
      </w:r>
    </w:p>
    <w:p w:rsidR="0078450F" w:rsidRDefault="0078450F">
      <w:pPr>
        <w:widowControl w:val="0"/>
        <w:autoSpaceDE w:val="0"/>
        <w:autoSpaceDN w:val="0"/>
        <w:adjustRightInd w:val="0"/>
        <w:ind w:firstLine="540"/>
        <w:jc w:val="both"/>
      </w:pPr>
      <w:r>
        <w:t>В случае подачи перевозчиком вагонов без уведомления эти вагоны учитываются как поданные грузоотправителю, владельцу железнодорожного пути необщего пользования и время их нахождения на железнодорожном пути необщего пользования исчисляется по истечении двух часов после фактической подачи вагонов, если иное не установлено соглашением сторон.</w:t>
      </w:r>
    </w:p>
    <w:p w:rsidR="0078450F" w:rsidRDefault="0078450F">
      <w:pPr>
        <w:widowControl w:val="0"/>
        <w:autoSpaceDE w:val="0"/>
        <w:autoSpaceDN w:val="0"/>
        <w:adjustRightInd w:val="0"/>
        <w:ind w:firstLine="540"/>
        <w:jc w:val="both"/>
      </w:pPr>
      <w:r>
        <w:t>При подаче вагонов позднее срока, указанного в уведомлении, но не более двух часов, время нахождения вагонов на железнодорожном пути необщего пользования исчисляется с момента фактической подачи. Если опоздание превышает два часа, то перевозчик обязан вновь уведомить грузоотправителя, владельца железнодорожного пути необщего пользования о предстоящей подаче.</w:t>
      </w:r>
    </w:p>
    <w:p w:rsidR="0078450F" w:rsidRDefault="0078450F">
      <w:pPr>
        <w:widowControl w:val="0"/>
        <w:autoSpaceDE w:val="0"/>
        <w:autoSpaceDN w:val="0"/>
        <w:adjustRightInd w:val="0"/>
        <w:ind w:firstLine="540"/>
        <w:jc w:val="both"/>
      </w:pPr>
      <w:r>
        <w:t>При подаче вагонов ранее срока, указанного в уведомлении, вагоны считаются поданными с момента, указанного в уведомлении.</w:t>
      </w:r>
    </w:p>
    <w:p w:rsidR="0078450F" w:rsidRDefault="0078450F">
      <w:pPr>
        <w:widowControl w:val="0"/>
        <w:autoSpaceDE w:val="0"/>
        <w:autoSpaceDN w:val="0"/>
        <w:adjustRightInd w:val="0"/>
        <w:ind w:firstLine="540"/>
        <w:jc w:val="both"/>
      </w:pPr>
      <w:r>
        <w:t xml:space="preserve">5. В соответствии со </w:t>
      </w:r>
      <w:hyperlink r:id="rId23" w:history="1">
        <w:r>
          <w:rPr>
            <w:color w:val="0000FF"/>
          </w:rPr>
          <w:t>статьей 29</w:t>
        </w:r>
      </w:hyperlink>
      <w:r>
        <w:t xml:space="preserve"> Устава погрузка грузов может быть временно прекращена либо ограничена. Грузоотправители в течение 12 часов после получения от перевозчика уведомления о приостановлении или прекращении погрузки обязаны приостановить или ограничить до установленных размеров погрузку груза.</w:t>
      </w:r>
    </w:p>
    <w:p w:rsidR="0078450F" w:rsidRDefault="0078450F">
      <w:pPr>
        <w:widowControl w:val="0"/>
        <w:autoSpaceDE w:val="0"/>
        <w:autoSpaceDN w:val="0"/>
        <w:adjustRightInd w:val="0"/>
        <w:ind w:firstLine="540"/>
        <w:jc w:val="both"/>
      </w:pPr>
      <w:r>
        <w:t xml:space="preserve">6. В соответствии со </w:t>
      </w:r>
      <w:hyperlink r:id="rId24" w:history="1">
        <w:r>
          <w:rPr>
            <w:color w:val="0000FF"/>
          </w:rPr>
          <w:t>статьей 30</w:t>
        </w:r>
      </w:hyperlink>
      <w:r>
        <w:t xml:space="preserve"> Устава при несвоевременном внесении грузоотправителем платы за перевозку груза и иных причитающихся перевозчику платежей за предыдущую перевозку груза подача вагонов, контейнеров не проводятся, если иное не предусмотрено </w:t>
      </w:r>
      <w:hyperlink r:id="rId25" w:history="1">
        <w:r>
          <w:rPr>
            <w:color w:val="0000FF"/>
          </w:rPr>
          <w:t>Уставом</w:t>
        </w:r>
      </w:hyperlink>
      <w:r>
        <w:t xml:space="preserve"> или соглашением сторон. </w:t>
      </w:r>
      <w:proofErr w:type="gramStart"/>
      <w:r>
        <w:t xml:space="preserve">Вагоны и контейнеры, задержанные в подаче под сдвоенные операции, находятся на ответственном простое грузоотправителя, владельца железнодорожных путей необщего пользования, о чем составляется </w:t>
      </w:r>
      <w:hyperlink r:id="rId26" w:history="1">
        <w:r>
          <w:rPr>
            <w:color w:val="0000FF"/>
          </w:rPr>
          <w:t>акт</w:t>
        </w:r>
      </w:hyperlink>
      <w:r>
        <w:t xml:space="preserve"> общей формы, который подписывается представителями перевозчика и грузоотправителя, или владельцем железнодорожных путей необщего пользования или пользователи, с которыми заключен договор на эксплуатацию железнодорожных путей.</w:t>
      </w:r>
      <w:proofErr w:type="gramEnd"/>
    </w:p>
    <w:p w:rsidR="0078450F" w:rsidRDefault="0078450F">
      <w:pPr>
        <w:widowControl w:val="0"/>
        <w:autoSpaceDE w:val="0"/>
        <w:autoSpaceDN w:val="0"/>
        <w:adjustRightInd w:val="0"/>
        <w:ind w:firstLine="540"/>
        <w:jc w:val="both"/>
      </w:pPr>
      <w:r>
        <w:t xml:space="preserve">Прием собственных порожних вагонов к перевозке осуществляется при условии внесения перевозчику платы за перевозку собственного порожнего вагона и иных причитающихся перевозчику платежей, если сторонами в соответствии со </w:t>
      </w:r>
      <w:hyperlink r:id="rId27" w:history="1">
        <w:r>
          <w:rPr>
            <w:color w:val="0000FF"/>
          </w:rPr>
          <w:t>статьей 30</w:t>
        </w:r>
      </w:hyperlink>
      <w:r>
        <w:t xml:space="preserve"> Устава не определен иной порядок расчетов за перевозку.</w:t>
      </w:r>
    </w:p>
    <w:p w:rsidR="0078450F" w:rsidRDefault="0078450F">
      <w:pPr>
        <w:widowControl w:val="0"/>
        <w:autoSpaceDE w:val="0"/>
        <w:autoSpaceDN w:val="0"/>
        <w:adjustRightInd w:val="0"/>
        <w:jc w:val="both"/>
      </w:pPr>
      <w:r>
        <w:t xml:space="preserve">(абзац введен </w:t>
      </w:r>
      <w:hyperlink r:id="rId28" w:history="1">
        <w:r>
          <w:rPr>
            <w:color w:val="0000FF"/>
          </w:rPr>
          <w:t>Приказом</w:t>
        </w:r>
      </w:hyperlink>
      <w:r>
        <w:t xml:space="preserve"> Минтранса РФ от 03.10.2011 N 258)</w:t>
      </w:r>
    </w:p>
    <w:p w:rsidR="0078450F" w:rsidRDefault="0078450F">
      <w:pPr>
        <w:widowControl w:val="0"/>
        <w:autoSpaceDE w:val="0"/>
        <w:autoSpaceDN w:val="0"/>
        <w:adjustRightInd w:val="0"/>
        <w:ind w:firstLine="540"/>
        <w:jc w:val="both"/>
      </w:pPr>
      <w:r>
        <w:t>6.1. Вагоны и контейнеры, задержанные в порядке сдвоенной операции по причинам, зависящим от грузоотправителя, владельца железнодорожных путей необщего пользования или пользователя, с которыми заключен договор на эксплуатацию железнодорожных путей необщего пользования или договор на подачу и уборку вагонов, находятся на ответственном простое указанных лиц.</w:t>
      </w:r>
    </w:p>
    <w:p w:rsidR="0078450F" w:rsidRDefault="0078450F">
      <w:pPr>
        <w:widowControl w:val="0"/>
        <w:autoSpaceDE w:val="0"/>
        <w:autoSpaceDN w:val="0"/>
        <w:adjustRightInd w:val="0"/>
        <w:ind w:firstLine="540"/>
        <w:jc w:val="both"/>
      </w:pPr>
      <w:r>
        <w:t xml:space="preserve">Задержка вагонов, контейнеров оформляется </w:t>
      </w:r>
      <w:hyperlink r:id="rId29" w:history="1">
        <w:r>
          <w:rPr>
            <w:color w:val="0000FF"/>
          </w:rPr>
          <w:t>актом</w:t>
        </w:r>
      </w:hyperlink>
      <w:r>
        <w:t xml:space="preserve"> общей формы в порядке, установленном </w:t>
      </w:r>
      <w:hyperlink r:id="rId30" w:history="1">
        <w:r>
          <w:rPr>
            <w:color w:val="0000FF"/>
          </w:rPr>
          <w:t>правилами</w:t>
        </w:r>
      </w:hyperlink>
      <w:r>
        <w:t xml:space="preserve"> составления актов при перевозках грузов железнодорожным транспортом.</w:t>
      </w:r>
    </w:p>
    <w:p w:rsidR="0078450F" w:rsidRDefault="0078450F">
      <w:pPr>
        <w:widowControl w:val="0"/>
        <w:autoSpaceDE w:val="0"/>
        <w:autoSpaceDN w:val="0"/>
        <w:adjustRightInd w:val="0"/>
        <w:ind w:firstLine="540"/>
        <w:jc w:val="both"/>
      </w:pPr>
      <w:r>
        <w:t xml:space="preserve">7. В соответствии со </w:t>
      </w:r>
      <w:hyperlink r:id="rId31" w:history="1">
        <w:r>
          <w:rPr>
            <w:color w:val="0000FF"/>
          </w:rPr>
          <w:t>статьей 20</w:t>
        </w:r>
      </w:hyperlink>
      <w:r>
        <w:t xml:space="preserve"> Устава 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78450F" w:rsidRDefault="0078450F">
      <w:pPr>
        <w:widowControl w:val="0"/>
        <w:autoSpaceDE w:val="0"/>
        <w:autoSpaceDN w:val="0"/>
        <w:adjustRightInd w:val="0"/>
        <w:ind w:firstLine="540"/>
        <w:jc w:val="both"/>
      </w:pPr>
      <w:proofErr w:type="gramStart"/>
      <w:r>
        <w:lastRenderedPageBreak/>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roofErr w:type="gramEnd"/>
    </w:p>
    <w:p w:rsidR="0078450F" w:rsidRDefault="0078450F">
      <w:pPr>
        <w:widowControl w:val="0"/>
        <w:autoSpaceDE w:val="0"/>
        <w:autoSpaceDN w:val="0"/>
        <w:adjustRightInd w:val="0"/>
        <w:ind w:firstLine="540"/>
        <w:jc w:val="both"/>
      </w:pPr>
      <w:r>
        <w:t>Перед наливом цистерн грузоотправители проверяют техническую исправность котлов, арматуры и универсальных сливных приборов цистерн.</w:t>
      </w:r>
    </w:p>
    <w:p w:rsidR="0078450F" w:rsidRDefault="0078450F">
      <w:pPr>
        <w:widowControl w:val="0"/>
        <w:autoSpaceDE w:val="0"/>
        <w:autoSpaceDN w:val="0"/>
        <w:adjustRightInd w:val="0"/>
        <w:ind w:firstLine="540"/>
        <w:jc w:val="both"/>
      </w:pPr>
      <w:proofErr w:type="gramStart"/>
      <w: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roofErr w:type="gramEnd"/>
    </w:p>
    <w:p w:rsidR="0078450F" w:rsidRDefault="0078450F">
      <w:pPr>
        <w:widowControl w:val="0"/>
        <w:autoSpaceDE w:val="0"/>
        <w:autoSpaceDN w:val="0"/>
        <w:adjustRightInd w:val="0"/>
        <w:ind w:firstLine="540"/>
        <w:jc w:val="both"/>
      </w:pPr>
      <w:r>
        <w:t>вагонов - грузоотправителями, если погрузка обеспечивается ими, или перевозчиком, если погрузка обеспечивается им;</w:t>
      </w:r>
    </w:p>
    <w:p w:rsidR="0078450F" w:rsidRDefault="0078450F">
      <w:pPr>
        <w:widowControl w:val="0"/>
        <w:autoSpaceDE w:val="0"/>
        <w:autoSpaceDN w:val="0"/>
        <w:adjustRightInd w:val="0"/>
        <w:ind w:firstLine="540"/>
        <w:jc w:val="both"/>
      </w:pPr>
      <w:r>
        <w:t>контейнеров - грузоотправителями.</w:t>
      </w:r>
    </w:p>
    <w:p w:rsidR="0078450F" w:rsidRDefault="0078450F">
      <w:pPr>
        <w:widowControl w:val="0"/>
        <w:autoSpaceDE w:val="0"/>
        <w:autoSpaceDN w:val="0"/>
        <w:adjustRightInd w:val="0"/>
        <w:ind w:firstLine="540"/>
        <w:jc w:val="both"/>
      </w:pPr>
      <w:r>
        <w:t xml:space="preserve">Грузоотправители вправе отказаться от вагонов, контейнеров, принадлежащих перевозчику, непригодных для перевозки конкретного груза, и перевозчик обязан подать взамен указанных вагонов, контейнеров исправные, пригодные для перевозки такого груза вагоны, контейнеры. При этом вагоны, признанные непригодными, из числа поданных вагонов исключаются, плата за их пользование не взимается. Факт подачи непригодных вагонов, контейнеров удостоверяется </w:t>
      </w:r>
      <w:hyperlink r:id="rId32" w:history="1">
        <w:r>
          <w:rPr>
            <w:color w:val="0000FF"/>
          </w:rPr>
          <w:t>актом</w:t>
        </w:r>
      </w:hyperlink>
      <w:r>
        <w:t xml:space="preserve"> общей формы, составляемым в соответствии с </w:t>
      </w:r>
      <w:hyperlink r:id="rId33" w:history="1">
        <w:r>
          <w:rPr>
            <w:color w:val="0000FF"/>
          </w:rPr>
          <w:t>правилами</w:t>
        </w:r>
      </w:hyperlink>
      <w:r>
        <w:t xml:space="preserve"> составления актов при перевозках грузов железнодорожным транспортом.</w:t>
      </w:r>
    </w:p>
    <w:p w:rsidR="0078450F" w:rsidRDefault="0078450F">
      <w:pPr>
        <w:widowControl w:val="0"/>
        <w:autoSpaceDE w:val="0"/>
        <w:autoSpaceDN w:val="0"/>
        <w:adjustRightInd w:val="0"/>
        <w:ind w:firstLine="540"/>
        <w:jc w:val="both"/>
      </w:pPr>
      <w:r>
        <w:t xml:space="preserve">Перевозчик при подаче на железнодорожный путь необщего пользования </w:t>
      </w:r>
      <w:proofErr w:type="gramStart"/>
      <w:r>
        <w:t>груженных</w:t>
      </w:r>
      <w:proofErr w:type="gramEnd"/>
      <w:r>
        <w:t xml:space="preserve"> вагонов в порядке сдвоенных операций определяет техническую пригодность таких вагонов под погрузку конкретного груза.</w:t>
      </w:r>
    </w:p>
    <w:p w:rsidR="0078450F" w:rsidRDefault="0078450F">
      <w:pPr>
        <w:widowControl w:val="0"/>
        <w:pBdr>
          <w:bottom w:val="single" w:sz="6" w:space="0" w:color="auto"/>
        </w:pBdr>
        <w:autoSpaceDE w:val="0"/>
        <w:autoSpaceDN w:val="0"/>
        <w:adjustRightInd w:val="0"/>
        <w:rPr>
          <w:sz w:val="5"/>
          <w:szCs w:val="5"/>
        </w:rPr>
      </w:pPr>
    </w:p>
    <w:p w:rsidR="0078450F" w:rsidRDefault="0078450F">
      <w:pPr>
        <w:widowControl w:val="0"/>
        <w:autoSpaceDE w:val="0"/>
        <w:autoSpaceDN w:val="0"/>
        <w:adjustRightInd w:val="0"/>
        <w:ind w:firstLine="540"/>
        <w:jc w:val="both"/>
      </w:pPr>
      <w:r>
        <w:t>КонсультантПлюс: примечание.</w:t>
      </w:r>
    </w:p>
    <w:p w:rsidR="0078450F" w:rsidRDefault="0078450F">
      <w:pPr>
        <w:widowControl w:val="0"/>
        <w:autoSpaceDE w:val="0"/>
        <w:autoSpaceDN w:val="0"/>
        <w:adjustRightInd w:val="0"/>
        <w:ind w:firstLine="540"/>
        <w:jc w:val="both"/>
      </w:pPr>
      <w:hyperlink r:id="rId34" w:history="1">
        <w:r>
          <w:rPr>
            <w:color w:val="0000FF"/>
          </w:rPr>
          <w:t>Постановлением</w:t>
        </w:r>
      </w:hyperlink>
      <w:r>
        <w:t xml:space="preserve"> Правительства РФ от 01.12.2004 N 708 Государственная хлебная инспекция при Правительстве Российской Федерации упразднена.</w:t>
      </w:r>
    </w:p>
    <w:p w:rsidR="0078450F" w:rsidRDefault="0078450F">
      <w:pPr>
        <w:widowControl w:val="0"/>
        <w:pBdr>
          <w:bottom w:val="single" w:sz="6" w:space="0" w:color="auto"/>
        </w:pBdr>
        <w:autoSpaceDE w:val="0"/>
        <w:autoSpaceDN w:val="0"/>
        <w:adjustRightInd w:val="0"/>
        <w:rPr>
          <w:sz w:val="5"/>
          <w:szCs w:val="5"/>
        </w:rPr>
      </w:pPr>
    </w:p>
    <w:p w:rsidR="0078450F" w:rsidRDefault="0078450F">
      <w:pPr>
        <w:widowControl w:val="0"/>
        <w:autoSpaceDE w:val="0"/>
        <w:autoSpaceDN w:val="0"/>
        <w:adjustRightInd w:val="0"/>
        <w:ind w:firstLine="540"/>
        <w:jc w:val="both"/>
      </w:pPr>
      <w:r>
        <w:t>7.1. Пригодность вагонов под погрузку муки и зерновых грузов определяется с участием представителей государственной хлебной инспекции при Правительстве Российской Федерации в случаях, если выдача сертификата качества производится указанной инспекцией.</w:t>
      </w:r>
    </w:p>
    <w:p w:rsidR="0078450F" w:rsidRDefault="0078450F">
      <w:pPr>
        <w:widowControl w:val="0"/>
        <w:autoSpaceDE w:val="0"/>
        <w:autoSpaceDN w:val="0"/>
        <w:adjustRightInd w:val="0"/>
        <w:ind w:firstLine="540"/>
        <w:jc w:val="both"/>
      </w:pPr>
      <w:r>
        <w:t>Пригодность вагонов под погрузку других грузов в коммерческом отношении определяет грузоотправитель или перевозчик (в зависимости от того, кто производит погрузку).</w:t>
      </w:r>
    </w:p>
    <w:p w:rsidR="0078450F" w:rsidRDefault="0078450F">
      <w:pPr>
        <w:widowControl w:val="0"/>
        <w:autoSpaceDE w:val="0"/>
        <w:autoSpaceDN w:val="0"/>
        <w:adjustRightInd w:val="0"/>
        <w:ind w:firstLine="540"/>
        <w:jc w:val="both"/>
      </w:pPr>
      <w:r>
        <w:t>Зерновые грузы и продукты их переработки должны предъявляться к перевозке грузоотправителем при наличии сертификата качества.</w:t>
      </w:r>
    </w:p>
    <w:p w:rsidR="0078450F" w:rsidRDefault="0078450F">
      <w:pPr>
        <w:widowControl w:val="0"/>
        <w:autoSpaceDE w:val="0"/>
        <w:autoSpaceDN w:val="0"/>
        <w:adjustRightInd w:val="0"/>
        <w:ind w:firstLine="540"/>
        <w:jc w:val="both"/>
      </w:pPr>
      <w:r>
        <w:t>Зерновые грузы и продукты их переработки, поставляемые на экспорт, в районы Крайнего Севера и труднодоступные районы, города: Москву, Санкт-Петербург, военным организациям и приравненным к ним категориям потребителей, для производства детского питания, при перемещении государственного резерва, а также поступающие по импорту, подвергаются государственному контролю с выдачей на них сертификатов качества Государственной хлебной инспекции при Правительстве Российской Федерации. При отсутствии указанных сертификатов зерно и продукты его переработки к перевозке по указанным направлениям не принимаются.</w:t>
      </w:r>
    </w:p>
    <w:p w:rsidR="0078450F" w:rsidRDefault="0078450F">
      <w:pPr>
        <w:widowControl w:val="0"/>
        <w:autoSpaceDE w:val="0"/>
        <w:autoSpaceDN w:val="0"/>
        <w:adjustRightInd w:val="0"/>
        <w:ind w:firstLine="540"/>
        <w:jc w:val="both"/>
      </w:pPr>
      <w:r>
        <w:t xml:space="preserve">При перевозке зерновых грузов и продуктов их переработки, отправляемых на корм животным (фуражное зерно), грузоотправитель кроме указанных сертификатов дополнительно прикладывает ветеринарное свидетельство, выданное органами </w:t>
      </w:r>
      <w:r>
        <w:lastRenderedPageBreak/>
        <w:t>Государственного ветеринарного надзора.</w:t>
      </w:r>
    </w:p>
    <w:p w:rsidR="0078450F" w:rsidRDefault="0078450F">
      <w:pPr>
        <w:widowControl w:val="0"/>
        <w:autoSpaceDE w:val="0"/>
        <w:autoSpaceDN w:val="0"/>
        <w:adjustRightInd w:val="0"/>
        <w:ind w:firstLine="540"/>
        <w:jc w:val="both"/>
      </w:pPr>
      <w:r>
        <w:t xml:space="preserve">Грузы, подконтрольные Государственной инспекции по карантину растений Российской Федерации, перевозятся в соответствии с </w:t>
      </w:r>
      <w:hyperlink r:id="rId35" w:history="1">
        <w:r>
          <w:rPr>
            <w:color w:val="0000FF"/>
          </w:rPr>
          <w:t>правилами</w:t>
        </w:r>
      </w:hyperlink>
      <w:r>
        <w:t xml:space="preserve"> перевозок железнодорожным транспортом подкарантинных грузов.</w:t>
      </w:r>
    </w:p>
    <w:p w:rsidR="0078450F" w:rsidRDefault="0078450F">
      <w:pPr>
        <w:widowControl w:val="0"/>
        <w:autoSpaceDE w:val="0"/>
        <w:autoSpaceDN w:val="0"/>
        <w:adjustRightInd w:val="0"/>
        <w:ind w:firstLine="540"/>
        <w:jc w:val="both"/>
      </w:pPr>
      <w:r>
        <w:t>7.2. После окончания погрузки грузоотправитель или перевозчик (в зависимости от того, кто обеспечивал погрузку) обязан очистить от остатков скопления грузов кузов вагона и контейнера, ходовые части вагонов и межвагонные соединения.</w:t>
      </w:r>
    </w:p>
    <w:p w:rsidR="0078450F" w:rsidRDefault="0078450F">
      <w:pPr>
        <w:widowControl w:val="0"/>
        <w:autoSpaceDE w:val="0"/>
        <w:autoSpaceDN w:val="0"/>
        <w:adjustRightInd w:val="0"/>
        <w:ind w:firstLine="540"/>
        <w:jc w:val="both"/>
      </w:pPr>
      <w:r>
        <w:t xml:space="preserve">8. В соответствии со </w:t>
      </w:r>
      <w:hyperlink r:id="rId36" w:history="1">
        <w:r>
          <w:rPr>
            <w:color w:val="0000FF"/>
          </w:rPr>
          <w:t>статьей 21</w:t>
        </w:r>
      </w:hyperlink>
      <w:r>
        <w:t xml:space="preserve"> Устава погрузка грузов в вагоны в местах общего и необщего пользования обеспечивается грузоотправителем.</w:t>
      </w:r>
    </w:p>
    <w:p w:rsidR="0078450F" w:rsidRDefault="0078450F">
      <w:pPr>
        <w:widowControl w:val="0"/>
        <w:autoSpaceDE w:val="0"/>
        <w:autoSpaceDN w:val="0"/>
        <w:adjustRightInd w:val="0"/>
        <w:ind w:firstLine="540"/>
        <w:jc w:val="both"/>
      </w:pPr>
      <w:r>
        <w:t>Погрузка порожних или груженых контейнеров в вагоны в местах общего пользования обеспечивается перевозчиками за счет грузоотправителей с ее оплатой по соглашению сторон, если иное не установлено законодательством Российской Федерации.</w:t>
      </w:r>
    </w:p>
    <w:p w:rsidR="0078450F" w:rsidRDefault="0078450F">
      <w:pPr>
        <w:widowControl w:val="0"/>
        <w:autoSpaceDE w:val="0"/>
        <w:autoSpaceDN w:val="0"/>
        <w:adjustRightInd w:val="0"/>
        <w:ind w:firstLine="540"/>
        <w:jc w:val="both"/>
      </w:pPr>
      <w: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выполнение погрузочно-разгрузочных работ.</w:t>
      </w:r>
    </w:p>
    <w:p w:rsidR="0078450F" w:rsidRDefault="0078450F">
      <w:pPr>
        <w:widowControl w:val="0"/>
        <w:autoSpaceDE w:val="0"/>
        <w:autoSpaceDN w:val="0"/>
        <w:adjustRightInd w:val="0"/>
        <w:ind w:firstLine="540"/>
        <w:jc w:val="both"/>
      </w:pPr>
      <w:r>
        <w:t>Погрузка грузов в контейнеры в местах общего и необщего пользования обеспечивается грузоотправителями.</w:t>
      </w:r>
    </w:p>
    <w:p w:rsidR="0078450F" w:rsidRDefault="0078450F">
      <w:pPr>
        <w:widowControl w:val="0"/>
        <w:autoSpaceDE w:val="0"/>
        <w:autoSpaceDN w:val="0"/>
        <w:adjustRightInd w:val="0"/>
        <w:ind w:firstLine="540"/>
        <w:jc w:val="both"/>
      </w:pPr>
      <w:r>
        <w:t xml:space="preserve">9. </w:t>
      </w:r>
      <w:proofErr w:type="gramStart"/>
      <w:r>
        <w:t xml:space="preserve">В соответствии со </w:t>
      </w:r>
      <w:hyperlink r:id="rId37" w:history="1">
        <w:r>
          <w:rPr>
            <w:color w:val="0000FF"/>
          </w:rPr>
          <w:t>статьей 18</w:t>
        </w:r>
      </w:hyperlink>
      <w:r>
        <w:t xml:space="preserve"> Устава грузоотправители обязаны подготавливать грузы в соответствии с установленными стандартами,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вагонов, контейнеров, пожарную безопасность и экологическую безопасность.</w:t>
      </w:r>
      <w:proofErr w:type="gramEnd"/>
    </w:p>
    <w:p w:rsidR="0078450F" w:rsidRDefault="0078450F">
      <w:pPr>
        <w:widowControl w:val="0"/>
        <w:autoSpaceDE w:val="0"/>
        <w:autoSpaceDN w:val="0"/>
        <w:adjustRightInd w:val="0"/>
        <w:ind w:firstLine="540"/>
        <w:jc w:val="both"/>
      </w:pPr>
      <w:r>
        <w:t>В целях предохранения от повреждения, порчи, утраты перевозимых грузов, а также предотвращения загрязнения и засорения подвижного состава, железнодорожного полотна и окружающей среды грузы должны предъявляться к перевозке в упакованном виде с применением транспортной тары, соответствующей стандартам и техническим условиям.</w:t>
      </w:r>
    </w:p>
    <w:p w:rsidR="0078450F" w:rsidRDefault="0078450F">
      <w:pPr>
        <w:widowControl w:val="0"/>
        <w:autoSpaceDE w:val="0"/>
        <w:autoSpaceDN w:val="0"/>
        <w:adjustRightInd w:val="0"/>
        <w:ind w:firstLine="540"/>
        <w:jc w:val="both"/>
      </w:pPr>
      <w:r>
        <w:t>Требования к таре и упаковке грузов, качеству перевозимой продукции должны предусматриваться соответствующими стандартами, техническими условиями, утвержденными в установленном порядке по согласованию с МПС России и иными заинтересованными федеральными органами исполнительной власти.</w:t>
      </w:r>
    </w:p>
    <w:p w:rsidR="0078450F" w:rsidRDefault="0078450F">
      <w:pPr>
        <w:widowControl w:val="0"/>
        <w:autoSpaceDE w:val="0"/>
        <w:autoSpaceDN w:val="0"/>
        <w:adjustRightInd w:val="0"/>
        <w:ind w:firstLine="540"/>
        <w:jc w:val="both"/>
      </w:pPr>
      <w:r>
        <w:t>Грузы, на тару и упаковку которых стандарты и технические условия не установлены, предъявляются к перевозке при условии обеспечения их полной сохранности при перевозке, соответствующей условиям контрактов, договоров на поставку и требованиям настоящих Правил.</w:t>
      </w:r>
    </w:p>
    <w:p w:rsidR="0078450F" w:rsidRDefault="0078450F">
      <w:pPr>
        <w:widowControl w:val="0"/>
        <w:autoSpaceDE w:val="0"/>
        <w:autoSpaceDN w:val="0"/>
        <w:adjustRightInd w:val="0"/>
        <w:ind w:firstLine="540"/>
        <w:jc w:val="both"/>
      </w:pPr>
      <w:r>
        <w:t>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стандартам, техническим условиям и иным актам.</w:t>
      </w:r>
    </w:p>
    <w:p w:rsidR="0078450F" w:rsidRDefault="0078450F">
      <w:pPr>
        <w:widowControl w:val="0"/>
        <w:autoSpaceDE w:val="0"/>
        <w:autoSpaceDN w:val="0"/>
        <w:adjustRightInd w:val="0"/>
        <w:ind w:firstLine="540"/>
        <w:jc w:val="both"/>
      </w:pPr>
      <w: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МПС России и публикуется в сборнике правил перевозок железнодорожным транспортом.</w:t>
      </w:r>
    </w:p>
    <w:p w:rsidR="0078450F" w:rsidRDefault="0078450F">
      <w:pPr>
        <w:widowControl w:val="0"/>
        <w:autoSpaceDE w:val="0"/>
        <w:autoSpaceDN w:val="0"/>
        <w:adjustRightInd w:val="0"/>
        <w:ind w:firstLine="540"/>
        <w:jc w:val="both"/>
      </w:pPr>
      <w:r>
        <w:t>10. Предъявляемые к перевозке грузоотправителем тарные и штучные грузы должны иметь транспортную маркировку, применяемую при перевозках грузов железнодорожным транспортом.</w:t>
      </w:r>
    </w:p>
    <w:p w:rsidR="0078450F" w:rsidRDefault="0078450F">
      <w:pPr>
        <w:widowControl w:val="0"/>
        <w:autoSpaceDE w:val="0"/>
        <w:autoSpaceDN w:val="0"/>
        <w:adjustRightInd w:val="0"/>
        <w:ind w:firstLine="540"/>
        <w:jc w:val="both"/>
      </w:pPr>
      <w:r>
        <w:t>Содержание транспортной маркировки, место и способ ее нанесения, порядок расположения, размеры маркировочных ярлыков и надписей должны соответствовать стандартам по маркировке грузов. Транспортная маркировка состоит из основных, дополнительных, информационных надписей и манипуляционных знаков.</w:t>
      </w:r>
    </w:p>
    <w:p w:rsidR="0078450F" w:rsidRDefault="0078450F">
      <w:pPr>
        <w:widowControl w:val="0"/>
        <w:autoSpaceDE w:val="0"/>
        <w:autoSpaceDN w:val="0"/>
        <w:adjustRightInd w:val="0"/>
        <w:ind w:firstLine="540"/>
        <w:jc w:val="both"/>
      </w:pPr>
      <w:r>
        <w:t>10.1. Основные надписи на грузовых местах должны содержать:</w:t>
      </w:r>
    </w:p>
    <w:p w:rsidR="0078450F" w:rsidRDefault="0078450F">
      <w:pPr>
        <w:widowControl w:val="0"/>
        <w:autoSpaceDE w:val="0"/>
        <w:autoSpaceDN w:val="0"/>
        <w:adjustRightInd w:val="0"/>
        <w:ind w:firstLine="540"/>
        <w:jc w:val="both"/>
      </w:pPr>
      <w:r>
        <w:lastRenderedPageBreak/>
        <w:t>полное или сокращенное наименование грузополучателя;</w:t>
      </w:r>
    </w:p>
    <w:p w:rsidR="0078450F" w:rsidRDefault="0078450F">
      <w:pPr>
        <w:widowControl w:val="0"/>
        <w:autoSpaceDE w:val="0"/>
        <w:autoSpaceDN w:val="0"/>
        <w:adjustRightInd w:val="0"/>
        <w:ind w:firstLine="540"/>
        <w:jc w:val="both"/>
      </w:pPr>
      <w:r>
        <w:t>полное наименование станции назначения;</w:t>
      </w:r>
    </w:p>
    <w:p w:rsidR="0078450F" w:rsidRDefault="0078450F">
      <w:pPr>
        <w:widowControl w:val="0"/>
        <w:autoSpaceDE w:val="0"/>
        <w:autoSpaceDN w:val="0"/>
        <w:adjustRightInd w:val="0"/>
        <w:ind w:firstLine="540"/>
        <w:jc w:val="both"/>
      </w:pPr>
      <w:r>
        <w:t xml:space="preserve">число грузовых мест в отправке и порядковый номер места внутри отправки (указывается дробью: в числителе - порядковый номер места в отправке, в знаменателе - число мест в отправке). </w:t>
      </w:r>
      <w:proofErr w:type="gramStart"/>
      <w:r>
        <w:t>Число грузовых мест и порядковый номер места должны указываться в тех случаях, когда в однотипной таре перевозятся разнородные или разносортные грузы (например, разные сорта хлопка в кипах), или однородные грузы в разнотипной таре, или когда недопустимо смешение сортов в отправке однородных грузов, или когда перевозят комплекты оборудования, а также при перевозке с перегрузкой в пути следования или перевозке грузов в</w:t>
      </w:r>
      <w:proofErr w:type="gramEnd"/>
      <w:r>
        <w:t xml:space="preserve"> </w:t>
      </w:r>
      <w:proofErr w:type="gramStart"/>
      <w:r>
        <w:t>одном вагоне мелкими отправками.</w:t>
      </w:r>
      <w:proofErr w:type="gramEnd"/>
    </w:p>
    <w:p w:rsidR="0078450F" w:rsidRDefault="0078450F">
      <w:pPr>
        <w:widowControl w:val="0"/>
        <w:autoSpaceDE w:val="0"/>
        <w:autoSpaceDN w:val="0"/>
        <w:adjustRightInd w:val="0"/>
        <w:ind w:firstLine="540"/>
        <w:jc w:val="both"/>
      </w:pPr>
      <w:r>
        <w:t>10.2. Дополнительные надписи на грузовых местах должны содержать:</w:t>
      </w:r>
    </w:p>
    <w:p w:rsidR="0078450F" w:rsidRDefault="0078450F">
      <w:pPr>
        <w:widowControl w:val="0"/>
        <w:autoSpaceDE w:val="0"/>
        <w:autoSpaceDN w:val="0"/>
        <w:adjustRightInd w:val="0"/>
        <w:ind w:firstLine="540"/>
        <w:jc w:val="both"/>
      </w:pPr>
      <w:r>
        <w:t>наименование пункта отправления с указанием станции отправления и перевозчика;</w:t>
      </w:r>
    </w:p>
    <w:p w:rsidR="0078450F" w:rsidRDefault="0078450F">
      <w:pPr>
        <w:widowControl w:val="0"/>
        <w:autoSpaceDE w:val="0"/>
        <w:autoSpaceDN w:val="0"/>
        <w:adjustRightInd w:val="0"/>
        <w:ind w:firstLine="540"/>
        <w:jc w:val="both"/>
      </w:pPr>
      <w:r>
        <w:t>железнодорожную маркировку, наносимую на каждое грузовое место при перевозке грузов мелкими отправками, в виде дроби: числитель - марка перевозчика и через тире - число мест в отправке, знаменатель - код станции отправления согласно тарифному руководству.</w:t>
      </w:r>
    </w:p>
    <w:p w:rsidR="0078450F" w:rsidRDefault="0078450F">
      <w:pPr>
        <w:widowControl w:val="0"/>
        <w:autoSpaceDE w:val="0"/>
        <w:autoSpaceDN w:val="0"/>
        <w:adjustRightInd w:val="0"/>
        <w:ind w:firstLine="540"/>
        <w:jc w:val="both"/>
      </w:pPr>
      <w:r>
        <w:t>Железнодорожная маркировка наносится грузоотправителем до предъявления грузов к перевозке в местах общего пользования.</w:t>
      </w:r>
    </w:p>
    <w:p w:rsidR="0078450F" w:rsidRDefault="0078450F">
      <w:pPr>
        <w:widowControl w:val="0"/>
        <w:autoSpaceDE w:val="0"/>
        <w:autoSpaceDN w:val="0"/>
        <w:adjustRightInd w:val="0"/>
        <w:ind w:firstLine="540"/>
        <w:jc w:val="both"/>
      </w:pPr>
      <w:r>
        <w:t>10.3. Информационные надписи должны содержать:</w:t>
      </w:r>
    </w:p>
    <w:p w:rsidR="0078450F" w:rsidRDefault="0078450F">
      <w:pPr>
        <w:widowControl w:val="0"/>
        <w:autoSpaceDE w:val="0"/>
        <w:autoSpaceDN w:val="0"/>
        <w:adjustRightInd w:val="0"/>
        <w:ind w:firstLine="540"/>
        <w:jc w:val="both"/>
      </w:pPr>
      <w:r>
        <w:t>массу брутто и массу нетто грузового места в килограммах. Допускается вместо массы нетто указывать количество изделий в штуках. Эти сведения могут не наноситься, если они указаны в маркировке, характеризующей упакованную продукцию;</w:t>
      </w:r>
    </w:p>
    <w:p w:rsidR="0078450F" w:rsidRDefault="0078450F">
      <w:pPr>
        <w:widowControl w:val="0"/>
        <w:autoSpaceDE w:val="0"/>
        <w:autoSpaceDN w:val="0"/>
        <w:adjustRightInd w:val="0"/>
        <w:ind w:firstLine="540"/>
        <w:jc w:val="both"/>
      </w:pPr>
      <w:r>
        <w:t>габаритные размеры грузового места в сантиметрах (длина, ширина, высота либо диаметр и высота). Такие размеры не указывают, если ни один из габаритных размеров не превышает 1 м - при перевозке груза в открытом подвижном составе и 1,2 м - в крытом вагоне.</w:t>
      </w:r>
    </w:p>
    <w:p w:rsidR="0078450F" w:rsidRDefault="0078450F">
      <w:pPr>
        <w:widowControl w:val="0"/>
        <w:autoSpaceDE w:val="0"/>
        <w:autoSpaceDN w:val="0"/>
        <w:adjustRightInd w:val="0"/>
        <w:ind w:firstLine="540"/>
        <w:jc w:val="both"/>
      </w:pPr>
      <w:r>
        <w:t>10.4. Под манипуляционными знаками понимаются изображения, указывающие на способы обращения с грузом.</w:t>
      </w:r>
    </w:p>
    <w:p w:rsidR="0078450F" w:rsidRDefault="0078450F">
      <w:pPr>
        <w:widowControl w:val="0"/>
        <w:autoSpaceDE w:val="0"/>
        <w:autoSpaceDN w:val="0"/>
        <w:adjustRightInd w:val="0"/>
        <w:ind w:firstLine="540"/>
        <w:jc w:val="both"/>
      </w:pPr>
      <w:r>
        <w:t>Необходимость нанесения и виды применяемых манипуляционных знаков определяются стандартами или техническими условиями на продукцию.</w:t>
      </w:r>
    </w:p>
    <w:p w:rsidR="0078450F" w:rsidRDefault="0078450F">
      <w:pPr>
        <w:widowControl w:val="0"/>
        <w:autoSpaceDE w:val="0"/>
        <w:autoSpaceDN w:val="0"/>
        <w:adjustRightInd w:val="0"/>
        <w:ind w:firstLine="540"/>
        <w:jc w:val="both"/>
      </w:pPr>
      <w:r>
        <w:t>Допускается применять предупредительные надписи, если невозможно выразить манипуляционными знаками способ обращения с грузом.</w:t>
      </w:r>
    </w:p>
    <w:p w:rsidR="0078450F" w:rsidRDefault="0078450F">
      <w:pPr>
        <w:widowControl w:val="0"/>
        <w:autoSpaceDE w:val="0"/>
        <w:autoSpaceDN w:val="0"/>
        <w:adjustRightInd w:val="0"/>
        <w:ind w:firstLine="540"/>
        <w:jc w:val="both"/>
      </w:pPr>
      <w:r>
        <w:t>10.5. Транспортная маркировка должна быть нанесена на каждое грузовое место. Допускается наносить основные, дополнительные и информационные надписи (кроме массы брутто и массы нетто) не на всех грузовых местах, но не менее чем на четырех, при перевозке однородных грузов в прямом железнодорожном сообщении повагонными отправками. В этом случае замаркированные грузовые места размещают:</w:t>
      </w:r>
    </w:p>
    <w:p w:rsidR="0078450F" w:rsidRDefault="0078450F">
      <w:pPr>
        <w:widowControl w:val="0"/>
        <w:autoSpaceDE w:val="0"/>
        <w:autoSpaceDN w:val="0"/>
        <w:adjustRightInd w:val="0"/>
        <w:ind w:firstLine="540"/>
        <w:jc w:val="both"/>
      </w:pPr>
      <w:r>
        <w:t>в крытых вагонах - по два места у каждой двери маркировкой наружу;</w:t>
      </w:r>
    </w:p>
    <w:p w:rsidR="0078450F" w:rsidRDefault="0078450F">
      <w:pPr>
        <w:widowControl w:val="0"/>
        <w:autoSpaceDE w:val="0"/>
        <w:autoSpaceDN w:val="0"/>
        <w:adjustRightInd w:val="0"/>
        <w:ind w:firstLine="540"/>
        <w:jc w:val="both"/>
      </w:pPr>
      <w:r>
        <w:t>в открытом подвижном составе - в верхнем ярусе погрузки по два места у каждого продольного борта вагона маркировкой вверх.</w:t>
      </w:r>
    </w:p>
    <w:p w:rsidR="0078450F" w:rsidRDefault="0078450F">
      <w:pPr>
        <w:widowControl w:val="0"/>
        <w:autoSpaceDE w:val="0"/>
        <w:autoSpaceDN w:val="0"/>
        <w:adjustRightInd w:val="0"/>
        <w:ind w:firstLine="540"/>
        <w:jc w:val="both"/>
      </w:pPr>
      <w:r>
        <w:t>Нанесение основных, дополнительных и информационных надписей (кроме массы брутто и массы нетто) на грузы, перевозимые в универсальных контейнерах, необязательно.</w:t>
      </w:r>
    </w:p>
    <w:p w:rsidR="0078450F" w:rsidRDefault="0078450F">
      <w:pPr>
        <w:widowControl w:val="0"/>
        <w:autoSpaceDE w:val="0"/>
        <w:autoSpaceDN w:val="0"/>
        <w:adjustRightInd w:val="0"/>
        <w:ind w:firstLine="540"/>
        <w:jc w:val="both"/>
      </w:pPr>
      <w:r>
        <w:t xml:space="preserve">Особенности нанесения надписей на сформированные из грузов транспортные пакеты приведены в </w:t>
      </w:r>
      <w:hyperlink r:id="rId38" w:history="1">
        <w:r>
          <w:rPr>
            <w:color w:val="0000FF"/>
          </w:rPr>
          <w:t>Правилах</w:t>
        </w:r>
      </w:hyperlink>
      <w:r>
        <w:t xml:space="preserve"> перевозок железнодорожным транспортом грузов в транспортных пакетах.</w:t>
      </w:r>
    </w:p>
    <w:p w:rsidR="0078450F" w:rsidRDefault="0078450F">
      <w:pPr>
        <w:widowControl w:val="0"/>
        <w:autoSpaceDE w:val="0"/>
        <w:autoSpaceDN w:val="0"/>
        <w:adjustRightInd w:val="0"/>
        <w:ind w:firstLine="540"/>
        <w:jc w:val="both"/>
      </w:pPr>
      <w:r>
        <w:t>11. Погрузка, размещение и крепление грузов в вагонах, контейнерах должны обеспечивать безопасность движения и эксплуатацию железнодорожного транспорта, возможность механизации погрузочно-разгрузочных работ, сохранность грузов, вагонов, контейнеров.</w:t>
      </w:r>
    </w:p>
    <w:p w:rsidR="0078450F" w:rsidRDefault="0078450F">
      <w:pPr>
        <w:widowControl w:val="0"/>
        <w:autoSpaceDE w:val="0"/>
        <w:autoSpaceDN w:val="0"/>
        <w:adjustRightInd w:val="0"/>
        <w:ind w:firstLine="540"/>
        <w:jc w:val="both"/>
      </w:pPr>
      <w:r>
        <w:t xml:space="preserve">Подготовка вагонов, контейнеров при погрузке грузов производится с соблюдением условий, изложенных в </w:t>
      </w:r>
      <w:hyperlink r:id="rId39" w:history="1">
        <w:r>
          <w:rPr>
            <w:color w:val="0000FF"/>
          </w:rPr>
          <w:t>Правилах</w:t>
        </w:r>
      </w:hyperlink>
      <w:r>
        <w:t xml:space="preserve"> перевозок железнодорожным транспортом опасных </w:t>
      </w:r>
      <w:r>
        <w:lastRenderedPageBreak/>
        <w:t>грузов, утвержденных в установленном порядке.</w:t>
      </w:r>
    </w:p>
    <w:p w:rsidR="0078450F" w:rsidRDefault="0078450F">
      <w:pPr>
        <w:widowControl w:val="0"/>
        <w:autoSpaceDE w:val="0"/>
        <w:autoSpaceDN w:val="0"/>
        <w:adjustRightInd w:val="0"/>
        <w:ind w:firstLine="540"/>
        <w:jc w:val="both"/>
      </w:pPr>
      <w:r>
        <w:t>Грузы, на упаковке которых имеются манипуляционные знаки и предупредительные надписи, должны грузиться в вагоны и контейнеры с соблюдением требований этих знаков, надписей.</w:t>
      </w:r>
    </w:p>
    <w:p w:rsidR="0078450F" w:rsidRDefault="0078450F">
      <w:pPr>
        <w:widowControl w:val="0"/>
        <w:autoSpaceDE w:val="0"/>
        <w:autoSpaceDN w:val="0"/>
        <w:adjustRightInd w:val="0"/>
        <w:ind w:firstLine="540"/>
        <w:jc w:val="both"/>
      </w:pPr>
      <w:r>
        <w:t xml:space="preserve">Размещение и крепление грузов в вагонах, контейнерах производится в соответствии с </w:t>
      </w:r>
      <w:hyperlink r:id="rId40" w:history="1">
        <w:r>
          <w:rPr>
            <w:color w:val="0000FF"/>
          </w:rPr>
          <w:t>техническими условиями</w:t>
        </w:r>
      </w:hyperlink>
      <w:r>
        <w:t xml:space="preserve"> размещения и крепления грузов в вагонах и контейнерах, </w:t>
      </w:r>
      <w:hyperlink r:id="rId41" w:history="1">
        <w:r>
          <w:rPr>
            <w:color w:val="0000FF"/>
          </w:rPr>
          <w:t>правилами</w:t>
        </w:r>
      </w:hyperlink>
      <w:r>
        <w:t xml:space="preserve"> перевозок грузов в специализированных контейнерах на железнодорожном транспорте, </w:t>
      </w:r>
      <w:hyperlink r:id="rId42" w:history="1">
        <w:r>
          <w:rPr>
            <w:color w:val="0000FF"/>
          </w:rPr>
          <w:t>правилами</w:t>
        </w:r>
      </w:hyperlink>
      <w:r>
        <w:t xml:space="preserve"> перевозок грузов в универсальных контейнерах на железнодорожном транспорте, а также требованиями настоящих Правил.</w:t>
      </w:r>
    </w:p>
    <w:p w:rsidR="0078450F" w:rsidRDefault="0078450F">
      <w:pPr>
        <w:widowControl w:val="0"/>
        <w:autoSpaceDE w:val="0"/>
        <w:autoSpaceDN w:val="0"/>
        <w:adjustRightInd w:val="0"/>
        <w:ind w:firstLine="540"/>
        <w:jc w:val="both"/>
      </w:pPr>
      <w:r>
        <w:t>Необходимые для погрузки, крепления и перевозки грузов оборудование, материалы, средства пакетирования и иные приспособления, в том числе решетки для животных, вагонные печи предоставляются грузоотправителями. Установка таких приспособлений при погрузке обеспечивается грузоотправителями или перевозчиками в зависимости от того, кем осуществляется погрузка.</w:t>
      </w:r>
    </w:p>
    <w:p w:rsidR="0078450F" w:rsidRDefault="0078450F">
      <w:pPr>
        <w:widowControl w:val="0"/>
        <w:autoSpaceDE w:val="0"/>
        <w:autoSpaceDN w:val="0"/>
        <w:adjustRightInd w:val="0"/>
        <w:ind w:firstLine="540"/>
        <w:jc w:val="both"/>
      </w:pPr>
      <w:r>
        <w:t xml:space="preserve">Погрузка в один вагон грузов различных наименований допускается при условии </w:t>
      </w:r>
      <w:proofErr w:type="gramStart"/>
      <w:r>
        <w:t>соблюдения требований соответствующих Правил перевозок грузов</w:t>
      </w:r>
      <w:proofErr w:type="gramEnd"/>
      <w:r>
        <w:t>.</w:t>
      </w:r>
    </w:p>
    <w:p w:rsidR="0078450F" w:rsidRDefault="0078450F">
      <w:pPr>
        <w:widowControl w:val="0"/>
        <w:autoSpaceDE w:val="0"/>
        <w:autoSpaceDN w:val="0"/>
        <w:adjustRightInd w:val="0"/>
        <w:ind w:firstLine="540"/>
        <w:jc w:val="both"/>
      </w:pPr>
      <w:r>
        <w:t>Запрещается погрузка в один вагон, контейнер грузов, которые по своим свойствам могут повредить или испортить другие грузы.</w:t>
      </w:r>
    </w:p>
    <w:p w:rsidR="0078450F" w:rsidRDefault="0078450F">
      <w:pPr>
        <w:widowControl w:val="0"/>
        <w:autoSpaceDE w:val="0"/>
        <w:autoSpaceDN w:val="0"/>
        <w:adjustRightInd w:val="0"/>
        <w:ind w:firstLine="540"/>
        <w:jc w:val="both"/>
      </w:pPr>
      <w:r>
        <w:t>Грузы должны загружаться в вагоны, контейнеры с учетом технических норм погрузки, установленных МПС России, но не выше грузоподъемности согласно трафарету на вагоне, контейнере.</w:t>
      </w:r>
    </w:p>
    <w:p w:rsidR="0078450F" w:rsidRDefault="0078450F">
      <w:pPr>
        <w:widowControl w:val="0"/>
        <w:autoSpaceDE w:val="0"/>
        <w:autoSpaceDN w:val="0"/>
        <w:adjustRightInd w:val="0"/>
        <w:ind w:firstLine="540"/>
        <w:jc w:val="both"/>
      </w:pPr>
      <w:r>
        <w:t>Грузы, на которые технические нормы погрузки не установлены, загружаются до полной вместимости вагонов, контейнеров, но не выше грузоподъемности согласно трафарету на вагоне или не выше разности между максимальной массой брутто и массой тары согласно трафарету на контейнере.</w:t>
      </w:r>
    </w:p>
    <w:p w:rsidR="0078450F" w:rsidRDefault="0078450F">
      <w:pPr>
        <w:widowControl w:val="0"/>
        <w:autoSpaceDE w:val="0"/>
        <w:autoSpaceDN w:val="0"/>
        <w:adjustRightInd w:val="0"/>
        <w:ind w:firstLine="540"/>
        <w:jc w:val="both"/>
      </w:pPr>
      <w:r>
        <w:t>12. Перевозки лесных грузов, дров и пиломатериалов осуществляются в пакетах, штабелях и обрешетках, позволяющих максимально механизировать погрузочно-разгрузочные работы.</w:t>
      </w:r>
    </w:p>
    <w:p w:rsidR="0078450F" w:rsidRDefault="0078450F">
      <w:pPr>
        <w:widowControl w:val="0"/>
        <w:autoSpaceDE w:val="0"/>
        <w:autoSpaceDN w:val="0"/>
        <w:adjustRightInd w:val="0"/>
        <w:ind w:firstLine="540"/>
        <w:jc w:val="both"/>
      </w:pPr>
      <w:r>
        <w:t>Прием к перевозке лесных грузов, дров, пиломатериалов в обрешетках, пакетах, штабелях производится с указанием в накладной наряду с массой груза количества обрешеток, пакетов, штабелей.</w:t>
      </w:r>
    </w:p>
    <w:p w:rsidR="0078450F" w:rsidRDefault="0078450F">
      <w:pPr>
        <w:widowControl w:val="0"/>
        <w:autoSpaceDE w:val="0"/>
        <w:autoSpaceDN w:val="0"/>
        <w:adjustRightInd w:val="0"/>
        <w:ind w:firstLine="540"/>
        <w:jc w:val="both"/>
      </w:pPr>
      <w:r>
        <w:t>При приеме к перевозке лесных грузов, пиломатериалов и размещении их в полувагонах с использованием верхней суженой части габарита погрузки (с "шапкой") грузоотправитель обязан в накладной под наименованием груза указать количество штабелей в "шапке".</w:t>
      </w:r>
    </w:p>
    <w:p w:rsidR="0078450F" w:rsidRDefault="0078450F">
      <w:pPr>
        <w:widowControl w:val="0"/>
        <w:autoSpaceDE w:val="0"/>
        <w:autoSpaceDN w:val="0"/>
        <w:adjustRightInd w:val="0"/>
        <w:ind w:firstLine="540"/>
        <w:jc w:val="both"/>
      </w:pPr>
      <w:r>
        <w:t>13. При предъявлении грузов для перевозки грузоотправитель указывает в накладной их массу и предельную погрешность ее измерения, а при предъявлении тарных и штучных грузов также количество грузовых мест. Значение предельной погрешности указывается в графе "Способ определения массы". Предельная погрешность измерений при определении массы груза посредством обмера, по трафарету и стандарту не указывается.</w:t>
      </w:r>
    </w:p>
    <w:p w:rsidR="0078450F" w:rsidRDefault="0078450F">
      <w:pPr>
        <w:widowControl w:val="0"/>
        <w:autoSpaceDE w:val="0"/>
        <w:autoSpaceDN w:val="0"/>
        <w:adjustRightInd w:val="0"/>
        <w:ind w:firstLine="540"/>
        <w:jc w:val="both"/>
      </w:pPr>
      <w:r>
        <w:t>Не допускается определение массы груза посредством обмера грузов или расчетным путем, если их погрузка до полной вместимости вагонов, контейнеров может повлечь за собой превышение допустимой грузоподъемности вагонов и разнице между максимальной массой брутто и массы тары контейнера.</w:t>
      </w:r>
    </w:p>
    <w:p w:rsidR="0078450F" w:rsidRDefault="0078450F">
      <w:pPr>
        <w:widowControl w:val="0"/>
        <w:autoSpaceDE w:val="0"/>
        <w:autoSpaceDN w:val="0"/>
        <w:adjustRightInd w:val="0"/>
        <w:ind w:firstLine="540"/>
        <w:jc w:val="both"/>
      </w:pPr>
      <w:r>
        <w:t>Общая масса груза в вагоне, контейнере, предъявляемого к перевозке по одной накладной, определяется путем взвешивания либо суммирования массы, указанной на каждом грузовом месте согласно трафарету, по стандартной массе, а также расчетным путем и посредством обмера. Суммарная масса груза нетто при способе по "стандарту" определяется путем умножения количества мест на массу брутто одного грузового места.</w:t>
      </w:r>
    </w:p>
    <w:p w:rsidR="0078450F" w:rsidRDefault="0078450F">
      <w:pPr>
        <w:widowControl w:val="0"/>
        <w:autoSpaceDE w:val="0"/>
        <w:autoSpaceDN w:val="0"/>
        <w:adjustRightInd w:val="0"/>
        <w:ind w:firstLine="540"/>
        <w:jc w:val="both"/>
      </w:pPr>
      <w:r>
        <w:t>Определение массы груза согласно трафарету, в соответствии со стандартом, расчетным путем, по обмеру производится грузоотправителем.</w:t>
      </w:r>
    </w:p>
    <w:p w:rsidR="0078450F" w:rsidRDefault="0078450F">
      <w:pPr>
        <w:widowControl w:val="0"/>
        <w:autoSpaceDE w:val="0"/>
        <w:autoSpaceDN w:val="0"/>
        <w:adjustRightInd w:val="0"/>
        <w:ind w:firstLine="540"/>
        <w:jc w:val="both"/>
      </w:pPr>
      <w:r>
        <w:t xml:space="preserve">В соответствии со </w:t>
      </w:r>
      <w:hyperlink r:id="rId43" w:history="1">
        <w:r>
          <w:rPr>
            <w:color w:val="0000FF"/>
          </w:rPr>
          <w:t>статьей 26</w:t>
        </w:r>
      </w:hyperlink>
      <w:r>
        <w:t xml:space="preserve"> Устава определение массы грузов, погрузка которых до </w:t>
      </w:r>
      <w:r>
        <w:lastRenderedPageBreak/>
        <w:t>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78450F" w:rsidRDefault="0078450F">
      <w:pPr>
        <w:widowControl w:val="0"/>
        <w:autoSpaceDE w:val="0"/>
        <w:autoSpaceDN w:val="0"/>
        <w:adjustRightInd w:val="0"/>
        <w:ind w:firstLine="540"/>
        <w:jc w:val="both"/>
      </w:pPr>
      <w:r>
        <w:t>Взвешивание грузов обеспечивается:</w:t>
      </w:r>
    </w:p>
    <w:p w:rsidR="0078450F" w:rsidRDefault="0078450F">
      <w:pPr>
        <w:widowControl w:val="0"/>
        <w:autoSpaceDE w:val="0"/>
        <w:autoSpaceDN w:val="0"/>
        <w:adjustRightInd w:val="0"/>
        <w:ind w:firstLine="540"/>
        <w:jc w:val="both"/>
      </w:pPr>
      <w:r>
        <w:t>перевозчиками при обеспечении ими погрузки и выгрузки в местах общего пользования;</w:t>
      </w:r>
    </w:p>
    <w:p w:rsidR="0078450F" w:rsidRDefault="0078450F">
      <w:pPr>
        <w:widowControl w:val="0"/>
        <w:autoSpaceDE w:val="0"/>
        <w:autoSpaceDN w:val="0"/>
        <w:adjustRightInd w:val="0"/>
        <w:ind w:firstLine="540"/>
        <w:jc w:val="both"/>
      </w:pPr>
      <w:r>
        <w:t>грузоотправителями при обеспечении ими погрузки в местах общего и необщего пользования и на железнодорожных путях необщего пользования. Осуществляемое перевозчиком взвешивание грузов оплачивается грузоотправителем в соответствии с договором.</w:t>
      </w:r>
    </w:p>
    <w:p w:rsidR="0078450F" w:rsidRDefault="0078450F">
      <w:pPr>
        <w:widowControl w:val="0"/>
        <w:autoSpaceDE w:val="0"/>
        <w:autoSpaceDN w:val="0"/>
        <w:adjustRightInd w:val="0"/>
        <w:ind w:firstLine="540"/>
        <w:jc w:val="both"/>
      </w:pPr>
      <w:r>
        <w:t>Масса грузов, перевозимых в контейнерах, во всех случаях определяется грузоотправителем.</w:t>
      </w:r>
    </w:p>
    <w:p w:rsidR="0078450F" w:rsidRDefault="0078450F">
      <w:pPr>
        <w:widowControl w:val="0"/>
        <w:autoSpaceDE w:val="0"/>
        <w:autoSpaceDN w:val="0"/>
        <w:adjustRightInd w:val="0"/>
        <w:ind w:firstLine="540"/>
        <w:jc w:val="both"/>
      </w:pPr>
      <w:r>
        <w:t>14. Определение массы грузов, перевозимых наливом в цистернах, производится путем взвешивания, динамическим измерением (преобразователи массового и объемного расхода, поточные преобразователи плотности) или расчетным путем замера высоты налива и объема налитого груза отправителем на основе применения таблиц калибровки железнодорожных цистерн. Грузоотправитель обязан также указать в накладной под наименованием груза высоту налива, температуру груза в цистерне и плотность продукта.</w:t>
      </w:r>
    </w:p>
    <w:p w:rsidR="0078450F" w:rsidRDefault="0078450F">
      <w:pPr>
        <w:widowControl w:val="0"/>
        <w:autoSpaceDE w:val="0"/>
        <w:autoSpaceDN w:val="0"/>
        <w:adjustRightInd w:val="0"/>
        <w:ind w:firstLine="540"/>
        <w:jc w:val="both"/>
      </w:pPr>
      <w:r>
        <w:t xml:space="preserve">Динамические при этом системы определения массы на основе преобразователей массового и объемного расхода, поточных преобразователей плотности должны оснащаться приборами (устройствами) </w:t>
      </w:r>
      <w:proofErr w:type="gramStart"/>
      <w:r>
        <w:t>контроля за</w:t>
      </w:r>
      <w:proofErr w:type="gramEnd"/>
      <w:r>
        <w:t xml:space="preserve"> наличием остатков грузов в цистернах и определения их массы.</w:t>
      </w:r>
    </w:p>
    <w:p w:rsidR="0078450F" w:rsidRDefault="0078450F">
      <w:pPr>
        <w:widowControl w:val="0"/>
        <w:autoSpaceDE w:val="0"/>
        <w:autoSpaceDN w:val="0"/>
        <w:adjustRightInd w:val="0"/>
        <w:ind w:firstLine="540"/>
        <w:jc w:val="both"/>
      </w:pPr>
      <w:r>
        <w:t>15. Средства измерений массы подлежат обязательной поверке и клеймению в порядке, установленном Госстандартом России.</w:t>
      </w:r>
    </w:p>
    <w:p w:rsidR="0078450F" w:rsidRDefault="0078450F">
      <w:pPr>
        <w:widowControl w:val="0"/>
        <w:autoSpaceDE w:val="0"/>
        <w:autoSpaceDN w:val="0"/>
        <w:adjustRightInd w:val="0"/>
        <w:ind w:firstLine="540"/>
        <w:jc w:val="both"/>
      </w:pPr>
      <w:r>
        <w:t>16. Взвешивание грузов на вагонных весах производится с остановкой и расцепкой вагонов или с остановкой без расцепки вагонов. Взвешивание во время движения вагонов разрешается только на вагонных весах, предназначенных для этого способа взвешивания. Взвешивание в движении цистерн с жидкими грузами допускается только при условии одновременного нахождения всех колес цистерны на грузоприемном устройстве, т.е. повагонно.</w:t>
      </w:r>
    </w:p>
    <w:p w:rsidR="0078450F" w:rsidRDefault="0078450F">
      <w:pPr>
        <w:widowControl w:val="0"/>
        <w:autoSpaceDE w:val="0"/>
        <w:autoSpaceDN w:val="0"/>
        <w:adjustRightInd w:val="0"/>
        <w:ind w:firstLine="540"/>
        <w:jc w:val="both"/>
      </w:pPr>
      <w:proofErr w:type="gramStart"/>
      <w:r>
        <w:t>С остановкой и расцепкой вагонов взвешиваются перевозимые насыпью зерновые, хлебные грузы, семена бобовых культур, комбикорма, отруби, перевозимые навалом картофель, овощи, бахчевые культуры, непакетированные металлы цветные и лом цветных металлов, пищевые грузы и грузы, перевозимые наливом (кроме спирта, вина, виноматериалов).</w:t>
      </w:r>
      <w:proofErr w:type="gramEnd"/>
    </w:p>
    <w:p w:rsidR="0078450F" w:rsidRDefault="0078450F">
      <w:pPr>
        <w:widowControl w:val="0"/>
        <w:autoSpaceDE w:val="0"/>
        <w:autoSpaceDN w:val="0"/>
        <w:adjustRightInd w:val="0"/>
        <w:ind w:firstLine="540"/>
        <w:jc w:val="both"/>
      </w:pPr>
      <w:r>
        <w:t>Взвешивание на вагонных весах других грузов производится с остановкой вагонов без их расцепки или во время движения вагонов на вагонных весах, предназначенных для этого способа взвешивания.</w:t>
      </w:r>
    </w:p>
    <w:p w:rsidR="0078450F" w:rsidRDefault="0078450F">
      <w:pPr>
        <w:widowControl w:val="0"/>
        <w:autoSpaceDE w:val="0"/>
        <w:autoSpaceDN w:val="0"/>
        <w:adjustRightInd w:val="0"/>
        <w:ind w:firstLine="540"/>
        <w:jc w:val="both"/>
      </w:pPr>
      <w:r>
        <w:t>Масса мяса, мясопродуктов, других скоропортящихся грузов, перевозимых навалом в рефрижераторных вагонах, определяется грузоотправителем на товарных весах.</w:t>
      </w:r>
    </w:p>
    <w:p w:rsidR="0078450F" w:rsidRDefault="0078450F">
      <w:pPr>
        <w:widowControl w:val="0"/>
        <w:autoSpaceDE w:val="0"/>
        <w:autoSpaceDN w:val="0"/>
        <w:adjustRightInd w:val="0"/>
        <w:ind w:firstLine="540"/>
        <w:jc w:val="both"/>
      </w:pPr>
      <w:r>
        <w:t>17. Масса тары вагона, контейнера принимается согласно трафарету на вагоне, контейнере. При наличии вагонных весов у грузоотправителей допускается определение массы тары вагона посредством взвешивания с указанием в накладной в графе "Тара пров." фактической массы тары вагона.</w:t>
      </w:r>
    </w:p>
    <w:p w:rsidR="0078450F" w:rsidRDefault="0078450F">
      <w:pPr>
        <w:widowControl w:val="0"/>
        <w:autoSpaceDE w:val="0"/>
        <w:autoSpaceDN w:val="0"/>
        <w:adjustRightInd w:val="0"/>
        <w:ind w:firstLine="540"/>
        <w:jc w:val="both"/>
      </w:pPr>
      <w:r>
        <w:t xml:space="preserve">18. Масса съемного оборудования, реквизитов крепления, а также материалов для утепления вагона, которые при выдаче груза на станции назначения снимаются с вагона и выдаются грузополучателю вместе с грузом, входит в массу груза и указывается в накладной в порядке, установленном </w:t>
      </w:r>
      <w:hyperlink r:id="rId44" w:history="1">
        <w:r>
          <w:rPr>
            <w:color w:val="0000FF"/>
          </w:rPr>
          <w:t>правилами</w:t>
        </w:r>
      </w:hyperlink>
      <w:r>
        <w:t xml:space="preserve"> заполнения перевозочных документов при перевозках грузов железнодорожным транспортом. Масса съемного и несъемного оборудования, а также материалов для утепления вагона, которые не выдаются грузополучателю на станции назначения, включается в массу тары вагона, при этом в </w:t>
      </w:r>
      <w:r>
        <w:lastRenderedPageBreak/>
        <w:t>накладной под словами "Тара вагона" записывается "суммарная", а в графе "Тара вагона" указывается:</w:t>
      </w:r>
    </w:p>
    <w:p w:rsidR="0078450F" w:rsidRDefault="0078450F">
      <w:pPr>
        <w:widowControl w:val="0"/>
        <w:autoSpaceDE w:val="0"/>
        <w:autoSpaceDN w:val="0"/>
        <w:adjustRightInd w:val="0"/>
        <w:ind w:firstLine="540"/>
        <w:jc w:val="both"/>
      </w:pPr>
      <w:r>
        <w:t>для специализированных вагонов - масса тары вагона по трафарету на вагоне или определенная взвешиванием;</w:t>
      </w:r>
    </w:p>
    <w:p w:rsidR="0078450F" w:rsidRDefault="0078450F">
      <w:pPr>
        <w:widowControl w:val="0"/>
        <w:autoSpaceDE w:val="0"/>
        <w:autoSpaceDN w:val="0"/>
        <w:adjustRightInd w:val="0"/>
        <w:ind w:firstLine="540"/>
        <w:jc w:val="both"/>
      </w:pPr>
      <w:r>
        <w:t>для универсальных вагонов - сумма массы тары вагона по трафарету на вагоне или определенная взвешиванием, а также масса съемного и несъемного оборудования и материалов для утепления вагона, указанная в накладной под наименованием груза.</w:t>
      </w:r>
    </w:p>
    <w:p w:rsidR="0078450F" w:rsidRDefault="0078450F">
      <w:pPr>
        <w:widowControl w:val="0"/>
        <w:autoSpaceDE w:val="0"/>
        <w:autoSpaceDN w:val="0"/>
        <w:adjustRightInd w:val="0"/>
        <w:ind w:firstLine="540"/>
        <w:jc w:val="both"/>
      </w:pPr>
      <w:r>
        <w:t>19. Способ определения массы груза выбирается перевозчиком или грузоотправителем в зависимости от того, кем из них производится погрузка груза в вагон, контейнер.</w:t>
      </w:r>
    </w:p>
    <w:p w:rsidR="0078450F" w:rsidRDefault="0078450F">
      <w:pPr>
        <w:widowControl w:val="0"/>
        <w:autoSpaceDE w:val="0"/>
        <w:autoSpaceDN w:val="0"/>
        <w:adjustRightInd w:val="0"/>
        <w:ind w:firstLine="540"/>
        <w:jc w:val="both"/>
      </w:pPr>
      <w:r>
        <w:t>20. До предъявления к перевозке груза, находящегося под таможенным контролем, грузоотправитель заблаговременно до дня планируемой погрузки груза представляет в таможенный орган заполненную надлежащим образом накладную. В подтверждение возможности погрузки такого груза таможенным органом проставляются в накладной штамп "Погрузка разрешена", заверенный личной номерной печатью и подписью должностного лица указанного органа. Штамп проставляется в графе "Отметки таможни", а при перевозках грузов на экспорт не в прямом международном сообщении, оформленных на бланках перевозочных документов внутреннего сообщения, в графе в накладной "Наименование груза" - под наименованием груза.</w:t>
      </w:r>
    </w:p>
    <w:p w:rsidR="0078450F" w:rsidRDefault="0078450F">
      <w:pPr>
        <w:widowControl w:val="0"/>
        <w:autoSpaceDE w:val="0"/>
        <w:autoSpaceDN w:val="0"/>
        <w:adjustRightInd w:val="0"/>
        <w:ind w:firstLine="540"/>
        <w:jc w:val="both"/>
      </w:pPr>
      <w:r>
        <w:t>После погрузки груза в вагон или контейнер грузоотправитель завершает таможенное оформление перевозки. Разрешение таможенного органа на отправление груза удостоверяется в накладной и дорожной ведомости штампом "Выпуск разрешен", заверенным номерной печатью и подписью должностного лица указанного органа. Штамп проставляется в графе "Отметки таможни", а при перевозках грузов на экспорт не в прямом международном сообщении, оформленных на бланках перевозочных документов внутреннего сообщения, в графе в накладной "Наименование груза" - под наименованием груза.</w:t>
      </w:r>
    </w:p>
    <w:p w:rsidR="0078450F" w:rsidRDefault="0078450F">
      <w:pPr>
        <w:widowControl w:val="0"/>
        <w:autoSpaceDE w:val="0"/>
        <w:autoSpaceDN w:val="0"/>
        <w:adjustRightInd w:val="0"/>
        <w:ind w:firstLine="540"/>
        <w:jc w:val="both"/>
      </w:pPr>
      <w:proofErr w:type="gramStart"/>
      <w:r>
        <w:t>Перевозчик сверяет штампы и печати, проставленные таможенным органом в перевозочных документах при производстве таможенного оформления грузов, перемещаемых через таможенную границу Российской Федерации железнодорожным транспортом, с образцами, представленными ранее перевозчику таможенным органом, и в случае их несоответствия задерживает оформление приема груза к перевозке или задерживает отправление груза и уведомляет таможенный орган и грузоотправителя об обнаруженном несоответствии и принятых мерах.</w:t>
      </w:r>
      <w:proofErr w:type="gramEnd"/>
    </w:p>
    <w:p w:rsidR="0078450F" w:rsidRDefault="0078450F">
      <w:pPr>
        <w:widowControl w:val="0"/>
        <w:autoSpaceDE w:val="0"/>
        <w:autoSpaceDN w:val="0"/>
        <w:adjustRightInd w:val="0"/>
        <w:ind w:firstLine="540"/>
        <w:jc w:val="both"/>
      </w:pPr>
      <w:r>
        <w:t xml:space="preserve">21. В соответствии со </w:t>
      </w:r>
      <w:hyperlink r:id="rId45" w:history="1">
        <w:r>
          <w:rPr>
            <w:color w:val="0000FF"/>
          </w:rPr>
          <w:t>статьей 28</w:t>
        </w:r>
      </w:hyperlink>
      <w:r>
        <w:t xml:space="preserve"> Устава загруженные вагоны, контейнеры должны быть опломбированы запорно-пломбировочными устройствами (далее - ЗПУ) перевозчиками и за их счет, если погрузка обеспечивается перевозчиками, или грузоотправителями и за их счет, если погрузка обеспечивается грузоотправителями.</w:t>
      </w:r>
    </w:p>
    <w:p w:rsidR="0078450F" w:rsidRDefault="0078450F">
      <w:pPr>
        <w:widowControl w:val="0"/>
        <w:autoSpaceDE w:val="0"/>
        <w:autoSpaceDN w:val="0"/>
        <w:adjustRightInd w:val="0"/>
        <w:ind w:firstLine="540"/>
        <w:jc w:val="both"/>
      </w:pPr>
      <w:r>
        <w:t xml:space="preserve">Пломбирование вагонов и контейнеров осуществляется в соответствии с </w:t>
      </w:r>
      <w:hyperlink r:id="rId46" w:history="1">
        <w:r>
          <w:rPr>
            <w:color w:val="0000FF"/>
          </w:rPr>
          <w:t>Правилами</w:t>
        </w:r>
      </w:hyperlink>
      <w:r>
        <w:t xml:space="preserve"> пломбирования вагонов, контейнеров на железнодорожном транспорте.</w:t>
      </w:r>
    </w:p>
    <w:p w:rsidR="0078450F" w:rsidRDefault="0078450F">
      <w:pPr>
        <w:widowControl w:val="0"/>
        <w:autoSpaceDE w:val="0"/>
        <w:autoSpaceDN w:val="0"/>
        <w:adjustRightInd w:val="0"/>
        <w:ind w:firstLine="540"/>
        <w:jc w:val="both"/>
      </w:pPr>
      <w:r>
        <w:t>Пломбирование вагонов и контейнеров с грузами, находящихся под таможенным контролем, производится после завершения таможенного оформления.</w:t>
      </w:r>
    </w:p>
    <w:p w:rsidR="0078450F" w:rsidRDefault="0078450F">
      <w:pPr>
        <w:widowControl w:val="0"/>
        <w:autoSpaceDE w:val="0"/>
        <w:autoSpaceDN w:val="0"/>
        <w:adjustRightInd w:val="0"/>
        <w:ind w:firstLine="540"/>
        <w:jc w:val="both"/>
      </w:pPr>
      <w:r>
        <w:t>Расходы перевозчика на предоставление запорно-пломбировочных устройств таможенным органам или другим органам государственного контроля возмещаются за счет грузоотправителей или грузополучателей.</w:t>
      </w:r>
    </w:p>
    <w:p w:rsidR="0078450F" w:rsidRDefault="0078450F">
      <w:pPr>
        <w:widowControl w:val="0"/>
        <w:autoSpaceDE w:val="0"/>
        <w:autoSpaceDN w:val="0"/>
        <w:adjustRightInd w:val="0"/>
        <w:jc w:val="both"/>
      </w:pPr>
      <w:r>
        <w:t xml:space="preserve">(абзац введен </w:t>
      </w:r>
      <w:hyperlink r:id="rId47" w:history="1">
        <w:r>
          <w:rPr>
            <w:color w:val="0000FF"/>
          </w:rPr>
          <w:t>Приказом</w:t>
        </w:r>
      </w:hyperlink>
      <w:r>
        <w:t xml:space="preserve"> Минтранса РФ от 03.10.2011 N 258)</w:t>
      </w:r>
    </w:p>
    <w:p w:rsidR="0078450F" w:rsidRDefault="0078450F">
      <w:pPr>
        <w:widowControl w:val="0"/>
        <w:autoSpaceDE w:val="0"/>
        <w:autoSpaceDN w:val="0"/>
        <w:adjustRightInd w:val="0"/>
        <w:ind w:firstLine="540"/>
        <w:jc w:val="both"/>
      </w:pPr>
      <w:r>
        <w:t xml:space="preserve">В соответствии со </w:t>
      </w:r>
      <w:hyperlink r:id="rId48" w:history="1">
        <w:r>
          <w:rPr>
            <w:color w:val="0000FF"/>
          </w:rPr>
          <w:t>статьей 28</w:t>
        </w:r>
      </w:hyperlink>
      <w:r>
        <w:t xml:space="preserve"> Федерального закона "Устав железнодорожного транспорта Российской Федерации" в случаях, определенных правилами перевозок грузов железнодорожным транспортом, собственные порожние вагоны, контейнеры должны быть опломбированы в порядке, установленном для загруженных вагонов, контейнеров.</w:t>
      </w:r>
    </w:p>
    <w:p w:rsidR="0078450F" w:rsidRDefault="0078450F">
      <w:pPr>
        <w:widowControl w:val="0"/>
        <w:autoSpaceDE w:val="0"/>
        <w:autoSpaceDN w:val="0"/>
        <w:adjustRightInd w:val="0"/>
        <w:jc w:val="both"/>
      </w:pPr>
      <w:r>
        <w:t xml:space="preserve">(абзац введен </w:t>
      </w:r>
      <w:hyperlink r:id="rId49" w:history="1">
        <w:r>
          <w:rPr>
            <w:color w:val="0000FF"/>
          </w:rPr>
          <w:t>Приказом</w:t>
        </w:r>
      </w:hyperlink>
      <w:r>
        <w:t xml:space="preserve"> Минтранса РФ от 03.10.2011 N 258)</w:t>
      </w:r>
    </w:p>
    <w:p w:rsidR="0078450F" w:rsidRDefault="0078450F">
      <w:pPr>
        <w:widowControl w:val="0"/>
        <w:autoSpaceDE w:val="0"/>
        <w:autoSpaceDN w:val="0"/>
        <w:adjustRightInd w:val="0"/>
        <w:ind w:firstLine="540"/>
        <w:jc w:val="both"/>
      </w:pPr>
      <w:r>
        <w:t xml:space="preserve">Собственные порожние вагоны крытого типа, предъявляемые после выгрузки к </w:t>
      </w:r>
      <w:r>
        <w:lastRenderedPageBreak/>
        <w:t>перевозке, должны быть закрыты с обязательной установкой разрешенного к применению типа закрутки в случаях, предусмотренных соответствующими правилами перевозок грузов железнодорожным транспортом.</w:t>
      </w:r>
    </w:p>
    <w:p w:rsidR="0078450F" w:rsidRDefault="0078450F">
      <w:pPr>
        <w:widowControl w:val="0"/>
        <w:autoSpaceDE w:val="0"/>
        <w:autoSpaceDN w:val="0"/>
        <w:adjustRightInd w:val="0"/>
        <w:jc w:val="both"/>
      </w:pPr>
      <w:r>
        <w:t xml:space="preserve">(абзац введен </w:t>
      </w:r>
      <w:hyperlink r:id="rId50" w:history="1">
        <w:r>
          <w:rPr>
            <w:color w:val="0000FF"/>
          </w:rPr>
          <w:t>Приказом</w:t>
        </w:r>
      </w:hyperlink>
      <w:r>
        <w:t xml:space="preserve"> Минтранса РФ от 03.10.2011 N 258)</w:t>
      </w:r>
    </w:p>
    <w:p w:rsidR="0078450F" w:rsidRDefault="0078450F">
      <w:pPr>
        <w:widowControl w:val="0"/>
        <w:autoSpaceDE w:val="0"/>
        <w:autoSpaceDN w:val="0"/>
        <w:adjustRightInd w:val="0"/>
        <w:ind w:firstLine="540"/>
        <w:jc w:val="both"/>
      </w:pPr>
      <w:r>
        <w:t>22. Отправителем собственных порожних вагонов может являться:</w:t>
      </w:r>
    </w:p>
    <w:p w:rsidR="0078450F" w:rsidRDefault="0078450F">
      <w:pPr>
        <w:widowControl w:val="0"/>
        <w:autoSpaceDE w:val="0"/>
        <w:autoSpaceDN w:val="0"/>
        <w:adjustRightInd w:val="0"/>
        <w:ind w:firstLine="540"/>
        <w:jc w:val="both"/>
      </w:pPr>
      <w:r>
        <w:t>владелец вагона, (в том числе оператор железнодорожного подвижного состава) (далее - владелец);</w:t>
      </w:r>
    </w:p>
    <w:p w:rsidR="0078450F" w:rsidRDefault="0078450F">
      <w:pPr>
        <w:widowControl w:val="0"/>
        <w:autoSpaceDE w:val="0"/>
        <w:autoSpaceDN w:val="0"/>
        <w:adjustRightInd w:val="0"/>
        <w:ind w:firstLine="540"/>
        <w:jc w:val="both"/>
      </w:pPr>
      <w:r>
        <w:t>грузополучатель предыдущего рейса, не являющийся владельцем вагона, если порожний вагон направляется после выгрузки на железнодорожную станцию пропарки, промывки или ветеринарно-санитарной обработки, если иное не установлено соглашением между грузополучателем и владельцем вагона.</w:t>
      </w:r>
    </w:p>
    <w:p w:rsidR="0078450F" w:rsidRDefault="0078450F">
      <w:pPr>
        <w:widowControl w:val="0"/>
        <w:autoSpaceDE w:val="0"/>
        <w:autoSpaceDN w:val="0"/>
        <w:adjustRightInd w:val="0"/>
        <w:ind w:firstLine="540"/>
        <w:jc w:val="both"/>
      </w:pPr>
      <w:r>
        <w:t>Также оформить перевозочный документ и предъявить собственный порожний вагон к перевозке имеет право любое лицо, имеющее полномочие или указание владельца вагона на предъявление его порожнего вагона к перевозке, выданное в письменной форме, в том числе с использованием телеграфных или иных сре</w:t>
      </w:r>
      <w:proofErr w:type="gramStart"/>
      <w:r>
        <w:t>дств св</w:t>
      </w:r>
      <w:proofErr w:type="gramEnd"/>
      <w:r>
        <w:t>язи.</w:t>
      </w:r>
    </w:p>
    <w:p w:rsidR="0078450F" w:rsidRDefault="0078450F">
      <w:pPr>
        <w:widowControl w:val="0"/>
        <w:autoSpaceDE w:val="0"/>
        <w:autoSpaceDN w:val="0"/>
        <w:adjustRightInd w:val="0"/>
        <w:ind w:firstLine="540"/>
        <w:jc w:val="both"/>
      </w:pPr>
      <w:r>
        <w:t>Перевозчик имеет право проверить наличие полномочий или указаний владельца вагона на предъявление собственного порожнего вагона к перевозке.</w:t>
      </w:r>
    </w:p>
    <w:p w:rsidR="0078450F" w:rsidRDefault="0078450F">
      <w:pPr>
        <w:widowControl w:val="0"/>
        <w:autoSpaceDE w:val="0"/>
        <w:autoSpaceDN w:val="0"/>
        <w:adjustRightInd w:val="0"/>
        <w:ind w:firstLine="540"/>
        <w:jc w:val="both"/>
      </w:pPr>
      <w:r>
        <w:t>Не требуется предъявление полномочий или иных указаний владельца вагона, если право на предъявление собственного порожнего вагона к перевозке будет подтверждено данным владельцем вагона с помощью электронных сре</w:t>
      </w:r>
      <w:proofErr w:type="gramStart"/>
      <w:r>
        <w:t>дств св</w:t>
      </w:r>
      <w:proofErr w:type="gramEnd"/>
      <w:r>
        <w:t>язи в соответствии с договором об электронном обмене документами между перевозчиком и владельцем вагона.</w:t>
      </w:r>
    </w:p>
    <w:p w:rsidR="0078450F" w:rsidRDefault="0078450F">
      <w:pPr>
        <w:widowControl w:val="0"/>
        <w:autoSpaceDE w:val="0"/>
        <w:autoSpaceDN w:val="0"/>
        <w:adjustRightInd w:val="0"/>
        <w:ind w:firstLine="540"/>
        <w:jc w:val="both"/>
      </w:pPr>
      <w:r>
        <w:t xml:space="preserve">Собственные порожние вагоны, предъявляемые к перевозке, должны соответствовать требованиям </w:t>
      </w:r>
      <w:hyperlink r:id="rId51" w:history="1">
        <w:r>
          <w:rPr>
            <w:color w:val="0000FF"/>
          </w:rPr>
          <w:t>статьи 44</w:t>
        </w:r>
      </w:hyperlink>
      <w:r>
        <w:t xml:space="preserve"> Устава и положениям правил перевозок грузов железнодорожным транспортом.</w:t>
      </w:r>
    </w:p>
    <w:p w:rsidR="0078450F" w:rsidRDefault="0078450F">
      <w:pPr>
        <w:widowControl w:val="0"/>
        <w:autoSpaceDE w:val="0"/>
        <w:autoSpaceDN w:val="0"/>
        <w:adjustRightInd w:val="0"/>
        <w:ind w:firstLine="540"/>
        <w:jc w:val="both"/>
      </w:pPr>
      <w:r>
        <w:t xml:space="preserve">22.1. </w:t>
      </w:r>
      <w:proofErr w:type="gramStart"/>
      <w:r>
        <w:t>До предъявления к перевозке собственного порожнего вагона (группы вагонов) отправитель не позднее четырех часов до предъявления вагона к перевозке направляет перевозчику уведомление о предъявлении вагона для перевозки, в котором содержатся сведения о перевозке собственного порожнего вагона (железнодорожные станции отправления и назначения, получатель, цель перевозки) с указанием даты и времени его передачи перевозчику.</w:t>
      </w:r>
      <w:proofErr w:type="gramEnd"/>
      <w:r>
        <w:t xml:space="preserve"> В качестве уведомления может использоваться бланк транспортной железнодорожной накладной. В этом случае отметка о дате и времени передачи вагона перевозчику делается в графе 2 оборотной стороны накладной "Особые заявления и отметки отправителя".</w:t>
      </w:r>
    </w:p>
    <w:p w:rsidR="0078450F" w:rsidRDefault="0078450F">
      <w:pPr>
        <w:widowControl w:val="0"/>
        <w:pBdr>
          <w:bottom w:val="single" w:sz="6" w:space="0" w:color="auto"/>
        </w:pBdr>
        <w:autoSpaceDE w:val="0"/>
        <w:autoSpaceDN w:val="0"/>
        <w:adjustRightInd w:val="0"/>
        <w:rPr>
          <w:sz w:val="5"/>
          <w:szCs w:val="5"/>
        </w:rPr>
      </w:pPr>
    </w:p>
    <w:p w:rsidR="0078450F" w:rsidRDefault="0078450F">
      <w:pPr>
        <w:widowControl w:val="0"/>
        <w:autoSpaceDE w:val="0"/>
        <w:autoSpaceDN w:val="0"/>
        <w:adjustRightInd w:val="0"/>
        <w:ind w:firstLine="540"/>
        <w:jc w:val="both"/>
      </w:pPr>
      <w:proofErr w:type="gramStart"/>
      <w:r>
        <w:t>Положения абзаца второго подпункта 22.1, предусматривающие право перевозчика отказать в согласовании указанных отправителем даты и времени приема собственного порожнего вагона для перевозки при отсутствии согласованной перевозчиком заявки на перевозку груза в вагоне владельца, которому принадлежит предъявляемый к перевозке порожний вагон, по железнодорожной станции назначения данного вагона, если порожний вагон следует под погрузку груза, вступили в силу по истечении трех месяцев</w:t>
      </w:r>
      <w:proofErr w:type="gramEnd"/>
      <w:r>
        <w:t xml:space="preserve"> после дня официального опубликования </w:t>
      </w:r>
      <w:hyperlink r:id="rId52" w:history="1">
        <w:r>
          <w:rPr>
            <w:color w:val="0000FF"/>
          </w:rPr>
          <w:t>Приказа</w:t>
        </w:r>
      </w:hyperlink>
      <w:r>
        <w:t xml:space="preserve"> Минтранса РФ от 03.10.2011 N 258 и действуют до 31 декабря 2014 года.</w:t>
      </w:r>
    </w:p>
    <w:p w:rsidR="0078450F" w:rsidRDefault="0078450F">
      <w:pPr>
        <w:widowControl w:val="0"/>
        <w:pBdr>
          <w:bottom w:val="single" w:sz="6" w:space="0" w:color="auto"/>
        </w:pBdr>
        <w:autoSpaceDE w:val="0"/>
        <w:autoSpaceDN w:val="0"/>
        <w:adjustRightInd w:val="0"/>
        <w:rPr>
          <w:sz w:val="5"/>
          <w:szCs w:val="5"/>
        </w:rPr>
      </w:pPr>
    </w:p>
    <w:p w:rsidR="0078450F" w:rsidRDefault="0078450F">
      <w:pPr>
        <w:widowControl w:val="0"/>
        <w:autoSpaceDE w:val="0"/>
        <w:autoSpaceDN w:val="0"/>
        <w:adjustRightInd w:val="0"/>
        <w:ind w:firstLine="540"/>
        <w:jc w:val="both"/>
      </w:pPr>
      <w:proofErr w:type="gramStart"/>
      <w:r>
        <w:t>Перевозчик в течение трех часов после получения уведомления от отправителя собственного порожнего вагона обязан либо согласовать указанные отправителем дату и время приема собственного порожнего вагона для перевозки либо представить отправителю мотивированный отказ с указанием технических и/или технологических причин отказа, в том числе при отсутствии согласованной перевозчиком заявки на перевозку груза в вагоне владельца, которому принадлежит предъявляемый к перевозке собственный</w:t>
      </w:r>
      <w:proofErr w:type="gramEnd"/>
      <w:r>
        <w:t xml:space="preserve"> порожний вагон, по железнодорожной станции назначения данного вагона, если порожний вагон следует под погрузку груза. При этом перевозчиком совместно с отправителем может быть согласована иная дата и/или время приема собственного порожнего вагона к перевозке, а также иная железнодорожная станция назначения.</w:t>
      </w:r>
    </w:p>
    <w:p w:rsidR="0078450F" w:rsidRDefault="0078450F">
      <w:pPr>
        <w:widowControl w:val="0"/>
        <w:autoSpaceDE w:val="0"/>
        <w:autoSpaceDN w:val="0"/>
        <w:adjustRightInd w:val="0"/>
        <w:ind w:firstLine="540"/>
        <w:jc w:val="both"/>
      </w:pPr>
      <w:proofErr w:type="gramStart"/>
      <w:r>
        <w:lastRenderedPageBreak/>
        <w:t>В течение указанного времени перевозчик согласовывает возможность осуществления такой перевозки с владельцами инфраструктур железнодорожного транспорта общего пользования, по которым будет осуществляться перевозка собственного порожнего вагона, исходя из технических и/или технологических возможностей железнодорожной станции, на которой предполагается прием собственного порожнего вагона к перевозке, а также с учетом иных обстоятельств, влияющих на возможность осуществления перевозки.</w:t>
      </w:r>
      <w:proofErr w:type="gramEnd"/>
    </w:p>
    <w:p w:rsidR="0078450F" w:rsidRDefault="0078450F">
      <w:pPr>
        <w:widowControl w:val="0"/>
        <w:autoSpaceDE w:val="0"/>
        <w:autoSpaceDN w:val="0"/>
        <w:adjustRightInd w:val="0"/>
        <w:ind w:firstLine="540"/>
        <w:jc w:val="both"/>
      </w:pPr>
      <w:r>
        <w:t>Владелец инфраструктуры железнодорожного транспорта общего пользования в течение двух часов с момента получения от перевозчика уведомления рассматривает его и информирует перевозчика о принятом решении.</w:t>
      </w:r>
    </w:p>
    <w:p w:rsidR="0078450F" w:rsidRDefault="0078450F">
      <w:pPr>
        <w:widowControl w:val="0"/>
        <w:autoSpaceDE w:val="0"/>
        <w:autoSpaceDN w:val="0"/>
        <w:adjustRightInd w:val="0"/>
        <w:ind w:firstLine="540"/>
        <w:jc w:val="both"/>
      </w:pPr>
      <w:r>
        <w:t>По просьбе грузоотправителей перевозчики по согласованию с владельцами инфраструктур железнодорожного транспорта общего пользования могут устанавливать сокращенные сроки предоставления уведомления о перевозке.</w:t>
      </w:r>
    </w:p>
    <w:p w:rsidR="0078450F" w:rsidRDefault="0078450F">
      <w:pPr>
        <w:widowControl w:val="0"/>
        <w:autoSpaceDE w:val="0"/>
        <w:autoSpaceDN w:val="0"/>
        <w:adjustRightInd w:val="0"/>
        <w:ind w:firstLine="540"/>
        <w:jc w:val="both"/>
      </w:pPr>
      <w:r>
        <w:t>При подтверждении согласования приема собственного порожнего вагона для перевозки уполномоченное лицо перевозчика проставляет на уведомлении визу "Согласовано", заверяемую подписью указанного лица и календарным штемпелем. В случае отказа в согласовании приема собственного порожнего вагона для перевозки уполномоченное лицо перевозчика проставляет на уведомлении визу "Отказ в согласовании", заверяемую подписью указанного лица и календарным штемпелем, с указанием причин отказа. В случае использования в качестве уведомления о предъявлении собственного порожнего вагона для перевозки бланка транспортной железнодорожной накладной перевозчик заполняет графу "N _____________ визы перевозчик" оригинала накладной, в случае отказа - причина отказа указывается в графе 3 оборотной стороны накладной "Отметки перевозчика".</w:t>
      </w:r>
    </w:p>
    <w:p w:rsidR="0078450F" w:rsidRDefault="0078450F">
      <w:pPr>
        <w:widowControl w:val="0"/>
        <w:autoSpaceDE w:val="0"/>
        <w:autoSpaceDN w:val="0"/>
        <w:adjustRightInd w:val="0"/>
        <w:ind w:firstLine="540"/>
        <w:jc w:val="both"/>
      </w:pPr>
      <w:r>
        <w:t xml:space="preserve">22.2. Основанием для приема собственного порожнего вагона к перевозке является согласованное уведомление. Оформленная в порядке, установленном правилами перевозок грузов железнодорожным транспортом, транспортная железнодорожная накладная и выданная перевозчиком отправителю квитанция (по форме </w:t>
      </w:r>
      <w:hyperlink r:id="rId53" w:history="1">
        <w:r>
          <w:rPr>
            <w:color w:val="0000FF"/>
          </w:rPr>
          <w:t>квитанции</w:t>
        </w:r>
      </w:hyperlink>
      <w:r>
        <w:t xml:space="preserve"> о приеме груза к перевозке), оформленная на собственный порожний вагон, подтверждают заключение договора перевозки.</w:t>
      </w:r>
    </w:p>
    <w:p w:rsidR="0078450F" w:rsidRDefault="0078450F">
      <w:pPr>
        <w:widowControl w:val="0"/>
        <w:autoSpaceDE w:val="0"/>
        <w:autoSpaceDN w:val="0"/>
        <w:adjustRightInd w:val="0"/>
        <w:ind w:firstLine="540"/>
        <w:jc w:val="both"/>
      </w:pPr>
      <w:r>
        <w:t>Предъявление накладной перевозчику и выдача квитанции отправителю могут производиться в электронном виде при наличии и в порядке, установленном в договоре об обмене электронными документами между перевозчиком и отправителем.</w:t>
      </w:r>
    </w:p>
    <w:p w:rsidR="0078450F" w:rsidRDefault="0078450F">
      <w:pPr>
        <w:widowControl w:val="0"/>
        <w:autoSpaceDE w:val="0"/>
        <w:autoSpaceDN w:val="0"/>
        <w:adjustRightInd w:val="0"/>
        <w:ind w:firstLine="540"/>
        <w:jc w:val="both"/>
      </w:pPr>
      <w:r>
        <w:t>22.3. При приеме собственных порожних вагонов к перевозке уполномоченными работниками перевозчика производится осмотр технического состояния таких вагонов.</w:t>
      </w:r>
    </w:p>
    <w:p w:rsidR="0078450F" w:rsidRDefault="0078450F">
      <w:pPr>
        <w:widowControl w:val="0"/>
        <w:autoSpaceDE w:val="0"/>
        <w:autoSpaceDN w:val="0"/>
        <w:adjustRightInd w:val="0"/>
        <w:ind w:firstLine="540"/>
        <w:jc w:val="both"/>
      </w:pPr>
      <w:r>
        <w:t>Собственные порожние вагоны, имеющие технические неисправности (за исключением вагонов, следующих в ремонт), угрожающие безопасности движения, к перевозке не принимаются, о чем перевозчик уведомляет отправителя в письменной форме с указанием выявленных технических неисправностей. О выявленных технических неисправностях перевозчиком составляется соответствующий акт, один экземпляр которого направляется отправителю.</w:t>
      </w:r>
    </w:p>
    <w:p w:rsidR="0078450F" w:rsidRDefault="0078450F">
      <w:pPr>
        <w:widowControl w:val="0"/>
        <w:autoSpaceDE w:val="0"/>
        <w:autoSpaceDN w:val="0"/>
        <w:adjustRightInd w:val="0"/>
        <w:ind w:firstLine="540"/>
        <w:jc w:val="both"/>
      </w:pPr>
      <w:r>
        <w:t>При этом в случае, если технические неисправности собственного порожнего вагона возникли по причинам, зависящим от перевозчика, перевозчик после проведения ремонта этого вагона согласовывает с отправителем новую дату приема собственного порожнего вагона к перевозке с оформлением соответствующей транспортной железнодорожной накладной.</w:t>
      </w:r>
    </w:p>
    <w:p w:rsidR="0078450F" w:rsidRDefault="0078450F">
      <w:pPr>
        <w:widowControl w:val="0"/>
        <w:autoSpaceDE w:val="0"/>
        <w:autoSpaceDN w:val="0"/>
        <w:adjustRightInd w:val="0"/>
        <w:ind w:firstLine="540"/>
        <w:jc w:val="both"/>
      </w:pPr>
      <w:r>
        <w:t>22.4. В случае отказа перевозчика в приеме собственного порожнего вагона к перевозке отправитель указанного вагона (если он не является владельцем) должен уведомить владельца о полученном отказе, а владелец должен принять решение о его дальнейшем использовании.</w:t>
      </w:r>
    </w:p>
    <w:p w:rsidR="0078450F" w:rsidRDefault="0078450F">
      <w:pPr>
        <w:widowControl w:val="0"/>
        <w:autoSpaceDE w:val="0"/>
        <w:autoSpaceDN w:val="0"/>
        <w:adjustRightInd w:val="0"/>
        <w:jc w:val="both"/>
      </w:pPr>
      <w:r>
        <w:t>(</w:t>
      </w:r>
      <w:proofErr w:type="gramStart"/>
      <w:r>
        <w:t>п</w:t>
      </w:r>
      <w:proofErr w:type="gramEnd"/>
      <w:r>
        <w:t xml:space="preserve">. 22 в ред. </w:t>
      </w:r>
      <w:hyperlink r:id="rId54" w:history="1">
        <w:r>
          <w:rPr>
            <w:color w:val="0000FF"/>
          </w:rPr>
          <w:t>Приказа</w:t>
        </w:r>
      </w:hyperlink>
      <w:r>
        <w:t xml:space="preserve"> Минтранса РФ от 03.10.2011 N 258)</w:t>
      </w:r>
    </w:p>
    <w:p w:rsidR="0078450F" w:rsidRDefault="0078450F">
      <w:pPr>
        <w:widowControl w:val="0"/>
        <w:autoSpaceDE w:val="0"/>
        <w:autoSpaceDN w:val="0"/>
        <w:adjustRightInd w:val="0"/>
        <w:ind w:firstLine="540"/>
        <w:jc w:val="both"/>
      </w:pPr>
      <w:r>
        <w:t xml:space="preserve">23. Прием грузов, а также собственных порожних вагонов к перевозке </w:t>
      </w:r>
      <w:r>
        <w:lastRenderedPageBreak/>
        <w:t>осуществляется перевозчиком с учетом соблюдения требований к подвижному составу в коммерческом отношении следующим порядком:</w:t>
      </w:r>
    </w:p>
    <w:p w:rsidR="0078450F" w:rsidRDefault="0078450F">
      <w:pPr>
        <w:widowControl w:val="0"/>
        <w:autoSpaceDE w:val="0"/>
        <w:autoSpaceDN w:val="0"/>
        <w:adjustRightInd w:val="0"/>
        <w:jc w:val="both"/>
      </w:pPr>
      <w:r>
        <w:t xml:space="preserve">(в ред. </w:t>
      </w:r>
      <w:hyperlink r:id="rId55" w:history="1">
        <w:r>
          <w:rPr>
            <w:color w:val="0000FF"/>
          </w:rPr>
          <w:t>Приказа</w:t>
        </w:r>
      </w:hyperlink>
      <w:r>
        <w:t xml:space="preserve"> Минтранса РФ от 03.10.2011 N 258)</w:t>
      </w:r>
    </w:p>
    <w:p w:rsidR="0078450F" w:rsidRDefault="0078450F">
      <w:pPr>
        <w:widowControl w:val="0"/>
        <w:autoSpaceDE w:val="0"/>
        <w:autoSpaceDN w:val="0"/>
        <w:adjustRightInd w:val="0"/>
        <w:ind w:firstLine="540"/>
        <w:jc w:val="both"/>
      </w:pPr>
      <w:bookmarkStart w:id="3" w:name="Par187"/>
      <w:bookmarkEnd w:id="3"/>
      <w:r>
        <w:t>23.1. Прием к перевозке грузов в подвижном составе крытого типа, опломбированным с наложением ЗПУ, или вагонах с наложением закруток установленного типа, в случаях, предусмотренных правилами перевозок грузов, производится перевозчиком без проверки грузов в вагонах путем проведения визуального осмотра коммерческого состояния вагонов (исправность ЗПУ, закруток, люков, шелевок, обивки и т.п.).</w:t>
      </w:r>
    </w:p>
    <w:p w:rsidR="0078450F" w:rsidRDefault="0078450F">
      <w:pPr>
        <w:widowControl w:val="0"/>
        <w:autoSpaceDE w:val="0"/>
        <w:autoSpaceDN w:val="0"/>
        <w:adjustRightInd w:val="0"/>
        <w:ind w:firstLine="540"/>
        <w:jc w:val="both"/>
      </w:pPr>
      <w:r>
        <w:t xml:space="preserve">23.2. Прием к перевозке грузов в вагонах открытого типа (за исключением контейнеров) производится перевозчиком путем проведения визуального осмотра груза в вагоне на наличие признаков утраты, недостачи или повреждения грузов, а также соблюдения требований </w:t>
      </w:r>
      <w:hyperlink r:id="rId56" w:history="1">
        <w:r>
          <w:rPr>
            <w:color w:val="0000FF"/>
          </w:rPr>
          <w:t>Технических условий</w:t>
        </w:r>
      </w:hyperlink>
      <w:r>
        <w:t xml:space="preserve"> размещения и крепления грузов.</w:t>
      </w:r>
    </w:p>
    <w:p w:rsidR="0078450F" w:rsidRDefault="0078450F">
      <w:pPr>
        <w:widowControl w:val="0"/>
        <w:autoSpaceDE w:val="0"/>
        <w:autoSpaceDN w:val="0"/>
        <w:adjustRightInd w:val="0"/>
        <w:ind w:firstLine="540"/>
        <w:jc w:val="both"/>
      </w:pPr>
      <w:r>
        <w:t xml:space="preserve">23.3. Прием к перевозке грузов, погруженных в крупнотоннажные контейнеры на железнодорожных путях необщего пользования на станциях, если перевозчиком согласована погрузка этих контейнеров на вагоны дверями наружу, осуществляется в порядке аналогично </w:t>
      </w:r>
      <w:hyperlink w:anchor="Par187" w:history="1">
        <w:r>
          <w:rPr>
            <w:color w:val="0000FF"/>
          </w:rPr>
          <w:t>пункту 23.1.</w:t>
        </w:r>
      </w:hyperlink>
    </w:p>
    <w:p w:rsidR="0078450F" w:rsidRDefault="0078450F">
      <w:pPr>
        <w:widowControl w:val="0"/>
        <w:autoSpaceDE w:val="0"/>
        <w:autoSpaceDN w:val="0"/>
        <w:adjustRightInd w:val="0"/>
        <w:ind w:firstLine="540"/>
        <w:jc w:val="both"/>
      </w:pPr>
      <w:r>
        <w:t>23.4. Прием к перевозке грузов, погруженных в контейнеры на железнодорожных путях необщего пользования и в местах необщего пользования на станциях, производится перевозчиком путем проведения визуального осмотра контейнеров, погруженных в вагоны, на наличие признаков коммерческой и технической неисправности контейнеров. При этом контейнеры должны быть погружены грузоотправителем в вагоны дверями вовнутрь (в свернутом состоянии) без доступа к ЗПУ и наличие ЗПУ на контейнере перевозчиком не проверяются.</w:t>
      </w:r>
    </w:p>
    <w:p w:rsidR="0078450F" w:rsidRDefault="0078450F">
      <w:pPr>
        <w:widowControl w:val="0"/>
        <w:autoSpaceDE w:val="0"/>
        <w:autoSpaceDN w:val="0"/>
        <w:adjustRightInd w:val="0"/>
        <w:ind w:firstLine="540"/>
        <w:jc w:val="both"/>
      </w:pPr>
      <w:r>
        <w:t xml:space="preserve">23.5. Прием к перевозке грузов, погруженных в контейнеры на местах общего пользования, аналогичен порядку </w:t>
      </w:r>
      <w:hyperlink w:anchor="Par187" w:history="1">
        <w:r>
          <w:rPr>
            <w:color w:val="0000FF"/>
          </w:rPr>
          <w:t>пункта 23.1.</w:t>
        </w:r>
      </w:hyperlink>
    </w:p>
    <w:p w:rsidR="0078450F" w:rsidRDefault="0078450F">
      <w:pPr>
        <w:widowControl w:val="0"/>
        <w:autoSpaceDE w:val="0"/>
        <w:autoSpaceDN w:val="0"/>
        <w:adjustRightInd w:val="0"/>
        <w:ind w:firstLine="540"/>
        <w:jc w:val="both"/>
      </w:pPr>
      <w:r>
        <w:t xml:space="preserve">23.6. </w:t>
      </w:r>
      <w:proofErr w:type="gramStart"/>
      <w:r>
        <w:t>При приеме к перевозке собственного порожнего вагона открытого типа перевозчиком производится его визуальный осмотр для целей обнаружения незакрытых разгрузочных люков и дверей, неочищенной наружной поверхности и ходовых частей вагона, наличия неснятых приспособлений для крепления грузов, а также проверки отсутствия в собственном порожнем вагоне, предъявляемом к перевозке после выгрузки, остатков ранее перевозимого груза.</w:t>
      </w:r>
      <w:proofErr w:type="gramEnd"/>
    </w:p>
    <w:p w:rsidR="0078450F" w:rsidRDefault="0078450F">
      <w:pPr>
        <w:widowControl w:val="0"/>
        <w:autoSpaceDE w:val="0"/>
        <w:autoSpaceDN w:val="0"/>
        <w:adjustRightInd w:val="0"/>
        <w:ind w:firstLine="540"/>
        <w:jc w:val="both"/>
      </w:pPr>
      <w:r>
        <w:t xml:space="preserve">В случае обнаружения в собственном порожнем вагоне открытого типа остатков ранее перевозимого груза перевозчик составляет </w:t>
      </w:r>
      <w:hyperlink r:id="rId57" w:history="1">
        <w:r>
          <w:rPr>
            <w:color w:val="0000FF"/>
          </w:rPr>
          <w:t>акт</w:t>
        </w:r>
      </w:hyperlink>
      <w:r>
        <w:t xml:space="preserve"> общей формы с уведомлением об этом владельца вагона. Копия акта предоставляется отправителю или владельцу по их требованию.</w:t>
      </w:r>
    </w:p>
    <w:p w:rsidR="0078450F" w:rsidRDefault="0078450F">
      <w:pPr>
        <w:widowControl w:val="0"/>
        <w:autoSpaceDE w:val="0"/>
        <w:autoSpaceDN w:val="0"/>
        <w:adjustRightInd w:val="0"/>
        <w:ind w:firstLine="540"/>
        <w:jc w:val="both"/>
      </w:pPr>
      <w:proofErr w:type="gramStart"/>
      <w:r>
        <w:t>Прием к перевозке собственного порожнего вагона крытого типа, в том числе опломбированного с наложением ЗПУ или закруток установленного типа, производится перевозчиком путем проведения визуального осмотра состояния вагона (исправность ЗПУ, сливных приборов, закруток, люков и закрытие дверей) без проверки очистки вагона изнутри, наличия постороннего запаха внутри вагона, если иное не предусмотрено договором.</w:t>
      </w:r>
      <w:proofErr w:type="gramEnd"/>
    </w:p>
    <w:p w:rsidR="0078450F" w:rsidRDefault="0078450F">
      <w:pPr>
        <w:widowControl w:val="0"/>
        <w:autoSpaceDE w:val="0"/>
        <w:autoSpaceDN w:val="0"/>
        <w:adjustRightInd w:val="0"/>
        <w:jc w:val="both"/>
      </w:pPr>
      <w:r>
        <w:t xml:space="preserve">(пп. 23.6 </w:t>
      </w:r>
      <w:proofErr w:type="gramStart"/>
      <w:r>
        <w:t>введен</w:t>
      </w:r>
      <w:proofErr w:type="gramEnd"/>
      <w:r>
        <w:t xml:space="preserve"> </w:t>
      </w:r>
      <w:hyperlink r:id="rId58" w:history="1">
        <w:r>
          <w:rPr>
            <w:color w:val="0000FF"/>
          </w:rPr>
          <w:t>Приказом</w:t>
        </w:r>
      </w:hyperlink>
      <w:r>
        <w:t xml:space="preserve"> Минтранса РФ от 03.10.2011 N 258)</w:t>
      </w:r>
    </w:p>
    <w:p w:rsidR="0078450F" w:rsidRDefault="0078450F">
      <w:pPr>
        <w:widowControl w:val="0"/>
        <w:autoSpaceDE w:val="0"/>
        <w:autoSpaceDN w:val="0"/>
        <w:adjustRightInd w:val="0"/>
        <w:ind w:firstLine="540"/>
        <w:jc w:val="both"/>
      </w:pPr>
      <w:r>
        <w:t>24. Оригинал накладной и выданная на основании ее перевозчиком грузоотправителю квитанция о приеме груза подтверждает заключение договора перевозки. Заключение договора перевозки не освобождает грузоотправителя от обязанности охраны грузов в вагонах, в том числе загруженных контейнерами (далее вагоны с грузами) до момента фактической передачи вагонов с грузами перевозчику по памятке приемосдатчика.</w:t>
      </w:r>
    </w:p>
    <w:p w:rsidR="0078450F" w:rsidRDefault="0078450F">
      <w:pPr>
        <w:widowControl w:val="0"/>
        <w:autoSpaceDE w:val="0"/>
        <w:autoSpaceDN w:val="0"/>
        <w:adjustRightInd w:val="0"/>
        <w:ind w:firstLine="540"/>
        <w:jc w:val="both"/>
      </w:pPr>
      <w:r>
        <w:t>В случае</w:t>
      </w:r>
      <w:proofErr w:type="gramStart"/>
      <w:r>
        <w:t>,</w:t>
      </w:r>
      <w:proofErr w:type="gramEnd"/>
      <w:r>
        <w:t xml:space="preserve"> если в момент фактической передачи вагонов с грузами перевозчиком будут обнаружены обстоятельства, свидетельствующие о коммерческой неисправности вагонов или повреждения груза (например, отсутствие ЗПУ, неисправные ЗПУ, открытые </w:t>
      </w:r>
      <w:r>
        <w:lastRenderedPageBreak/>
        <w:t xml:space="preserve">люки, повреждение обшивки вагонов и контейнеров с доступом к грузу и т.п.), вагоны с грузами к отправлению не принимаются, памятка приемосдатчика перевозчиком не подписывается и вагоны с грузами находятся на ответственном </w:t>
      </w:r>
      <w:proofErr w:type="gramStart"/>
      <w:r>
        <w:t>простое</w:t>
      </w:r>
      <w:proofErr w:type="gramEnd"/>
      <w:r>
        <w:t xml:space="preserve"> грузоотправителя.</w:t>
      </w:r>
    </w:p>
    <w:p w:rsidR="0078450F" w:rsidRDefault="0078450F">
      <w:pPr>
        <w:widowControl w:val="0"/>
        <w:autoSpaceDE w:val="0"/>
        <w:autoSpaceDN w:val="0"/>
        <w:adjustRightInd w:val="0"/>
        <w:ind w:firstLine="540"/>
        <w:jc w:val="both"/>
      </w:pPr>
      <w:r>
        <w:t>Грузоотправитель обязан устранить выявленные перевозчиком неисправности и вновь предъявить вагоны с грузами перевозчику.</w:t>
      </w:r>
    </w:p>
    <w:p w:rsidR="0078450F" w:rsidRDefault="0078450F">
      <w:pPr>
        <w:widowControl w:val="0"/>
        <w:autoSpaceDE w:val="0"/>
        <w:autoSpaceDN w:val="0"/>
        <w:adjustRightInd w:val="0"/>
        <w:ind w:firstLine="540"/>
        <w:jc w:val="both"/>
      </w:pPr>
      <w:r>
        <w:t xml:space="preserve">Факт задержки вагонов с грузами к отправлению оформляется перевозчиком </w:t>
      </w:r>
      <w:hyperlink r:id="rId59" w:history="1">
        <w:r>
          <w:rPr>
            <w:color w:val="0000FF"/>
          </w:rPr>
          <w:t>актом</w:t>
        </w:r>
      </w:hyperlink>
      <w:r>
        <w:t xml:space="preserve"> общей формы, в порядке, предусмотренном </w:t>
      </w:r>
      <w:hyperlink r:id="rId60" w:history="1">
        <w:r>
          <w:rPr>
            <w:color w:val="0000FF"/>
          </w:rPr>
          <w:t>Правилами</w:t>
        </w:r>
      </w:hyperlink>
      <w:r>
        <w:t xml:space="preserve"> составления актов при перевозках грузов на железнодорожном транспорте. </w:t>
      </w:r>
      <w:proofErr w:type="gramStart"/>
      <w:r>
        <w:t>В этом случае срок доставки грузов увеличивается на срок задержки вагонов к отправлению по вине грузоотправителя, о чем в накладной в графе "Отметки перевозчика" и дорожной ведомости в верхней лицевой части перевозчиком делается отметка "Срок доставки увеличен на .... суток по вине грузоотправителя по акту общей формы N ...... от .............". Один экземпляр акта общей формы прикладывается к накладной.</w:t>
      </w:r>
      <w:proofErr w:type="gramEnd"/>
    </w:p>
    <w:p w:rsidR="0078450F" w:rsidRDefault="0078450F">
      <w:pPr>
        <w:widowControl w:val="0"/>
        <w:autoSpaceDE w:val="0"/>
        <w:autoSpaceDN w:val="0"/>
        <w:adjustRightInd w:val="0"/>
        <w:ind w:firstLine="540"/>
        <w:jc w:val="both"/>
      </w:pPr>
      <w:r>
        <w:t>25. В зависимости от условий приема грузов и/или собственного порожнего вагона к перевозке фактическим подтверждением передачи вагонов с грузами и собственного порожнего вагона от грузоотправителя или отправителя перевозчику является:</w:t>
      </w:r>
    </w:p>
    <w:p w:rsidR="0078450F" w:rsidRDefault="0078450F">
      <w:pPr>
        <w:widowControl w:val="0"/>
        <w:autoSpaceDE w:val="0"/>
        <w:autoSpaceDN w:val="0"/>
        <w:adjustRightInd w:val="0"/>
        <w:jc w:val="both"/>
      </w:pPr>
      <w:r>
        <w:t xml:space="preserve">(в ред. </w:t>
      </w:r>
      <w:hyperlink r:id="rId61" w:history="1">
        <w:r>
          <w:rPr>
            <w:color w:val="0000FF"/>
          </w:rPr>
          <w:t>Приказа</w:t>
        </w:r>
      </w:hyperlink>
      <w:r>
        <w:t xml:space="preserve"> Минтранса РФ от 03.10.2011 N 258)</w:t>
      </w:r>
    </w:p>
    <w:p w:rsidR="0078450F" w:rsidRDefault="0078450F">
      <w:pPr>
        <w:widowControl w:val="0"/>
        <w:autoSpaceDE w:val="0"/>
        <w:autoSpaceDN w:val="0"/>
        <w:adjustRightInd w:val="0"/>
        <w:ind w:firstLine="540"/>
        <w:jc w:val="both"/>
      </w:pPr>
      <w:r>
        <w:t>25.1. При погрузке вагонов, в том числе загруженных контейнерами на железнодорожных путях необщего пользования при обслуживании их локомотивом перевозчика - подпись грузоотправителя и перевозчика в памятке приемосдатчика в графе "Вагон сдал", "Вагон принял" у места погрузки в момент уборки вагона. Памятка приемосдатчика составляется в двух экземплярах. Форма памятки приемосдатчика и порядок ее ведения устанавливаются МПС России.</w:t>
      </w:r>
    </w:p>
    <w:p w:rsidR="0078450F" w:rsidRDefault="0078450F">
      <w:pPr>
        <w:widowControl w:val="0"/>
        <w:autoSpaceDE w:val="0"/>
        <w:autoSpaceDN w:val="0"/>
        <w:adjustRightInd w:val="0"/>
        <w:ind w:firstLine="540"/>
        <w:jc w:val="both"/>
      </w:pPr>
      <w:r>
        <w:t xml:space="preserve">25.2. </w:t>
      </w:r>
      <w:proofErr w:type="gramStart"/>
      <w:r>
        <w:t>При погрузке вагонов, в том числе загруженных контейнерами на железнодорожных путях необщего пользования при обслуживании их локомотивом, не принадлежащим перевозчику, - подпись владельца железнодорожных путей необщего пользования или пользователя, с которыми заключен договор на эксплуатацию железнодорожных путей необщего пользования или договор на подачу и уборку вагонов и перевозчика в памятке приемосдатчика в графе "Вагон сдал", "Вагон принял".</w:t>
      </w:r>
      <w:proofErr w:type="gramEnd"/>
      <w:r>
        <w:t xml:space="preserve"> В этом случае приемосдаточные операции осуществляются на выставочных путях установленными договорами в момент уборки вагонов.</w:t>
      </w:r>
    </w:p>
    <w:p w:rsidR="0078450F" w:rsidRDefault="0078450F">
      <w:pPr>
        <w:widowControl w:val="0"/>
        <w:autoSpaceDE w:val="0"/>
        <w:autoSpaceDN w:val="0"/>
        <w:adjustRightInd w:val="0"/>
        <w:ind w:firstLine="540"/>
        <w:jc w:val="both"/>
      </w:pPr>
      <w:r>
        <w:t>Владелец железнодорожных путей необщего пользования или пользователь, с которыми заключен договор на эксплуатацию железнодорожных путей необщего пользования или договор на подачу и уборку вагонов, выступает в отношениях с перевозчиком на основании доверенности грузоотправителя, которая представляется перевозчику.</w:t>
      </w:r>
    </w:p>
    <w:p w:rsidR="0078450F" w:rsidRDefault="0078450F">
      <w:pPr>
        <w:widowControl w:val="0"/>
        <w:autoSpaceDE w:val="0"/>
        <w:autoSpaceDN w:val="0"/>
        <w:adjustRightInd w:val="0"/>
        <w:ind w:firstLine="540"/>
        <w:jc w:val="both"/>
      </w:pPr>
      <w:r>
        <w:t>25.3. При погрузке грузов в вагоны в местах общего пользования и местах необщего пользования, расположенных на территории железнодорожных станций, силами и средствами грузоотправителей - подпись грузоотправителя и перевозчика в памятке приемосдатчика в графе "Вагон сдал", "Вагон принял" в момент фактического приема у места погрузки.</w:t>
      </w:r>
    </w:p>
    <w:p w:rsidR="0078450F" w:rsidRDefault="0078450F">
      <w:pPr>
        <w:widowControl w:val="0"/>
        <w:autoSpaceDE w:val="0"/>
        <w:autoSpaceDN w:val="0"/>
        <w:adjustRightInd w:val="0"/>
        <w:ind w:firstLine="540"/>
        <w:jc w:val="both"/>
      </w:pPr>
      <w:r>
        <w:t xml:space="preserve">25.4. При погрузке грузов в вагоны в местах общего пользования силами и средствами перевозчика - подпись грузоотправителя и перевозчика в приемо-сдаточном акте на каждый контейнер и мелкую отправку. Приемо-сдаточный акт составляется в двух экземплярах. </w:t>
      </w:r>
      <w:hyperlink r:id="rId62" w:history="1">
        <w:r>
          <w:rPr>
            <w:color w:val="0000FF"/>
          </w:rPr>
          <w:t>Форма</w:t>
        </w:r>
      </w:hyperlink>
      <w:r>
        <w:t xml:space="preserve"> приемо-сдаточного акта и порядок его ведения устанавливаются МПС России.</w:t>
      </w:r>
    </w:p>
    <w:p w:rsidR="0078450F" w:rsidRDefault="0078450F">
      <w:pPr>
        <w:widowControl w:val="0"/>
        <w:autoSpaceDE w:val="0"/>
        <w:autoSpaceDN w:val="0"/>
        <w:adjustRightInd w:val="0"/>
        <w:ind w:firstLine="540"/>
        <w:jc w:val="both"/>
      </w:pPr>
      <w:r>
        <w:t>25.5. При приеме собственного порожнего вагона на железнодорожных путях необщего пользования при обслуживании их локомотивом перевозчика - подпись отправителя и перевозчика в памятке приемосдатчика в графе "Вагон сдал", "Вагон принял" в момент уборки вагона.</w:t>
      </w:r>
    </w:p>
    <w:p w:rsidR="0078450F" w:rsidRDefault="0078450F">
      <w:pPr>
        <w:widowControl w:val="0"/>
        <w:autoSpaceDE w:val="0"/>
        <w:autoSpaceDN w:val="0"/>
        <w:adjustRightInd w:val="0"/>
        <w:ind w:firstLine="540"/>
        <w:jc w:val="both"/>
      </w:pPr>
      <w:proofErr w:type="gramStart"/>
      <w:r>
        <w:t xml:space="preserve">При приеме собственных порожних вагонов на железнодорожных путях необщего пользования при обслуживании их локомотивом, не принадлежащим перевозчику, - </w:t>
      </w:r>
      <w:r>
        <w:lastRenderedPageBreak/>
        <w:t>подпись владельца железнодорожных путей необщего пользования или пользователя, с которыми заключен договор на эксплуатацию железнодорожных путей необщего пользования или договор на подачу и уборку вагонов и перевозчика в памятке приемосдатчика в графе "Вагон сдал", "Вагон принял".</w:t>
      </w:r>
      <w:proofErr w:type="gramEnd"/>
      <w:r>
        <w:t xml:space="preserve"> В этом случае приемосдаточные операции осуществляются на выставочных путях, определенных согласно договорам, в момент уборки вагона.</w:t>
      </w:r>
    </w:p>
    <w:p w:rsidR="0078450F" w:rsidRDefault="0078450F">
      <w:pPr>
        <w:widowControl w:val="0"/>
        <w:autoSpaceDE w:val="0"/>
        <w:autoSpaceDN w:val="0"/>
        <w:adjustRightInd w:val="0"/>
        <w:ind w:firstLine="540"/>
        <w:jc w:val="both"/>
      </w:pPr>
      <w:proofErr w:type="gramStart"/>
      <w:r>
        <w:t>Владелец железнодорожных путей необщего пользования или пользователь, не являющийся владельцем собственного порожнего вагона, с которыми заключен договор на эксплуатацию железнодорожных путей необщего пользования или договор на подачу и уборку вагонов, выступает в отношениях с перевозчиком на основании доверенности или иных полномочий отправителя собственного порожнего вагона, которые представляются перевозчику по его требованию.</w:t>
      </w:r>
      <w:proofErr w:type="gramEnd"/>
    </w:p>
    <w:p w:rsidR="0078450F" w:rsidRDefault="0078450F">
      <w:pPr>
        <w:widowControl w:val="0"/>
        <w:autoSpaceDE w:val="0"/>
        <w:autoSpaceDN w:val="0"/>
        <w:adjustRightInd w:val="0"/>
        <w:ind w:firstLine="540"/>
        <w:jc w:val="both"/>
      </w:pPr>
      <w:r>
        <w:t>При приеме собственного порожнего вагона в местах общего пользования и местах необщего пользования, расположенных на территории железнодорожных станций, - подпись отправителя и перевозчика в памятке приемосдатчика в графе "Вагон сдал", "Вагон принял" в момент фактического приема.</w:t>
      </w:r>
    </w:p>
    <w:p w:rsidR="0078450F" w:rsidRDefault="0078450F">
      <w:pPr>
        <w:widowControl w:val="0"/>
        <w:autoSpaceDE w:val="0"/>
        <w:autoSpaceDN w:val="0"/>
        <w:adjustRightInd w:val="0"/>
        <w:ind w:firstLine="540"/>
        <w:jc w:val="both"/>
      </w:pPr>
      <w:r>
        <w:t>Памятка приемосдатчика составляется в двух экземплярах.</w:t>
      </w:r>
    </w:p>
    <w:p w:rsidR="0078450F" w:rsidRDefault="0078450F">
      <w:pPr>
        <w:widowControl w:val="0"/>
        <w:autoSpaceDE w:val="0"/>
        <w:autoSpaceDN w:val="0"/>
        <w:adjustRightInd w:val="0"/>
        <w:jc w:val="both"/>
      </w:pPr>
      <w:r>
        <w:t xml:space="preserve">(пп. 25.5 </w:t>
      </w:r>
      <w:proofErr w:type="gramStart"/>
      <w:r>
        <w:t>введен</w:t>
      </w:r>
      <w:proofErr w:type="gramEnd"/>
      <w:r>
        <w:t xml:space="preserve"> </w:t>
      </w:r>
      <w:hyperlink r:id="rId63" w:history="1">
        <w:r>
          <w:rPr>
            <w:color w:val="0000FF"/>
          </w:rPr>
          <w:t>Приказом</w:t>
        </w:r>
      </w:hyperlink>
      <w:r>
        <w:t xml:space="preserve"> Минтранса РФ от 03.10.2011 N 258)</w:t>
      </w:r>
    </w:p>
    <w:p w:rsidR="0078450F" w:rsidRDefault="0078450F">
      <w:pPr>
        <w:widowControl w:val="0"/>
        <w:autoSpaceDE w:val="0"/>
        <w:autoSpaceDN w:val="0"/>
        <w:adjustRightInd w:val="0"/>
        <w:ind w:firstLine="540"/>
        <w:jc w:val="both"/>
      </w:pPr>
      <w:r>
        <w:t>26. При передаче вагонов, загруженных контейнерами, номера контейнеров указываются в памятке приемосдатчика в графе "примечание" напротив номера вагона, в который они загружены.</w:t>
      </w:r>
    </w:p>
    <w:p w:rsidR="0078450F" w:rsidRDefault="0078450F">
      <w:pPr>
        <w:widowControl w:val="0"/>
        <w:autoSpaceDE w:val="0"/>
        <w:autoSpaceDN w:val="0"/>
        <w:adjustRightInd w:val="0"/>
        <w:ind w:firstLine="540"/>
        <w:jc w:val="both"/>
      </w:pPr>
      <w:r>
        <w:t>27. Прием к перевозке грузов в адрес грузополучателей, имеющих железнодорожные пути необщего пользования, расположенные в районе деятельности железнодорожной линии узкой колеи, осуществляется назначением на станцию примыкания к указанной линии, перечень которых опубликован в тарифном руководстве.</w:t>
      </w:r>
    </w:p>
    <w:p w:rsidR="0078450F" w:rsidRDefault="0078450F">
      <w:pPr>
        <w:widowControl w:val="0"/>
        <w:autoSpaceDE w:val="0"/>
        <w:autoSpaceDN w:val="0"/>
        <w:adjustRightInd w:val="0"/>
        <w:ind w:firstLine="540"/>
        <w:jc w:val="both"/>
      </w:pPr>
      <w:r>
        <w:t>К перевозке со станций железнодорожных линий широкой колеи до станций железнодорожной линии узкой колеи и в обратном направлении по перевозочным документам, составленным на весь путь следования, принимаются только тарно-штучные грузы (кроме тяжеловесных, опасных грузов) в крытых вагонах. Для перевозки с участием железнодорожных линий колеи разной ширины грузов в бумажной таре, упаковке грузоотправитель обязан наряду с грузом погрузить в вагон порожние мешки (коробки) в количестве не менее 6 процентов от количества мест, погруженных в вагон.</w:t>
      </w:r>
    </w:p>
    <w:p w:rsidR="0078450F" w:rsidRDefault="0078450F">
      <w:pPr>
        <w:widowControl w:val="0"/>
        <w:autoSpaceDE w:val="0"/>
        <w:autoSpaceDN w:val="0"/>
        <w:adjustRightInd w:val="0"/>
        <w:ind w:firstLine="540"/>
        <w:jc w:val="both"/>
      </w:pPr>
      <w:r>
        <w:t>Перегрузка грузов из вагонов колеи одной ширины в вагоны колеи другой ширины, следующих по документам, составленным на весь путь следования, производится перевозчиком.</w:t>
      </w:r>
    </w:p>
    <w:p w:rsidR="0078450F" w:rsidRDefault="0078450F">
      <w:pPr>
        <w:widowControl w:val="0"/>
        <w:autoSpaceDE w:val="0"/>
        <w:autoSpaceDN w:val="0"/>
        <w:adjustRightInd w:val="0"/>
        <w:ind w:firstLine="540"/>
        <w:jc w:val="both"/>
      </w:pPr>
      <w:r>
        <w:t>Перегрузка грузов, следующих по документам, составленным до станции перегрузки, производится грузополучателем (грузоотправителем). Перевозчики по договорам с грузополучателями (грузоотправителями) могут производить перегрузку этих грузов за счет грузополучателя (грузоотправителя).</w:t>
      </w:r>
    </w:p>
    <w:p w:rsidR="0078450F" w:rsidRDefault="0078450F">
      <w:pPr>
        <w:widowControl w:val="0"/>
        <w:autoSpaceDE w:val="0"/>
        <w:autoSpaceDN w:val="0"/>
        <w:adjustRightInd w:val="0"/>
        <w:ind w:firstLine="540"/>
        <w:jc w:val="both"/>
      </w:pPr>
      <w:r>
        <w:t>Тарные штучные грузы, прибывшие на станцию перегрузки в исправной упаковке, перегружаются из вагона колеи одной ширины в вагон колеи другой ширины с проверкой количества мест. Проверка массы и состояние груза производится только в поврежденных местах.</w:t>
      </w:r>
    </w:p>
    <w:p w:rsidR="0078450F" w:rsidRDefault="0078450F">
      <w:pPr>
        <w:widowControl w:val="0"/>
        <w:autoSpaceDE w:val="0"/>
        <w:autoSpaceDN w:val="0"/>
        <w:adjustRightInd w:val="0"/>
        <w:ind w:firstLine="540"/>
        <w:jc w:val="both"/>
      </w:pPr>
      <w:r>
        <w:t>28. Прием груза к перевозке с использованием электронной накладной производится при наличии и в порядке, установленном в договоре об электронном обмене данными или в договоре об обмене электронными документами между перевозчиком и грузополучателем.</w:t>
      </w:r>
    </w:p>
    <w:p w:rsidR="0078450F" w:rsidRDefault="0078450F">
      <w:pPr>
        <w:widowControl w:val="0"/>
        <w:autoSpaceDE w:val="0"/>
        <w:autoSpaceDN w:val="0"/>
        <w:adjustRightInd w:val="0"/>
        <w:ind w:firstLine="540"/>
        <w:jc w:val="both"/>
      </w:pPr>
      <w:r>
        <w:t>29. Перечень уполномоченных лиц перевозчика, в обязанности которых входит прием к перевозке и оформление документов на станции отправления, устанавливается перевозчиком.</w:t>
      </w:r>
    </w:p>
    <w:p w:rsidR="0078450F" w:rsidRDefault="0078450F">
      <w:pPr>
        <w:widowControl w:val="0"/>
        <w:autoSpaceDE w:val="0"/>
        <w:autoSpaceDN w:val="0"/>
        <w:adjustRightInd w:val="0"/>
        <w:ind w:firstLine="540"/>
        <w:jc w:val="both"/>
      </w:pPr>
      <w:r>
        <w:t>30. Особенности приема к перевозке отдельных видов грузов регулируются соответствующими правилами перевозок грузов железнодорожным транспортом.</w:t>
      </w:r>
    </w:p>
    <w:p w:rsidR="0078450F" w:rsidRDefault="0078450F">
      <w:pPr>
        <w:widowControl w:val="0"/>
        <w:autoSpaceDE w:val="0"/>
        <w:autoSpaceDN w:val="0"/>
        <w:adjustRightInd w:val="0"/>
      </w:pPr>
    </w:p>
    <w:p w:rsidR="0078450F" w:rsidRDefault="0078450F">
      <w:pPr>
        <w:widowControl w:val="0"/>
        <w:autoSpaceDE w:val="0"/>
        <w:autoSpaceDN w:val="0"/>
        <w:adjustRightInd w:val="0"/>
      </w:pPr>
    </w:p>
    <w:p w:rsidR="0078450F" w:rsidRDefault="0078450F">
      <w:pPr>
        <w:widowControl w:val="0"/>
        <w:pBdr>
          <w:bottom w:val="single" w:sz="6" w:space="0" w:color="auto"/>
        </w:pBdr>
        <w:autoSpaceDE w:val="0"/>
        <w:autoSpaceDN w:val="0"/>
        <w:adjustRightInd w:val="0"/>
        <w:rPr>
          <w:sz w:val="5"/>
          <w:szCs w:val="5"/>
        </w:rPr>
      </w:pPr>
    </w:p>
    <w:p w:rsidR="005000A9" w:rsidRDefault="005000A9">
      <w:bookmarkStart w:id="4" w:name="_GoBack"/>
      <w:bookmarkEnd w:id="4"/>
    </w:p>
    <w:sectPr w:rsidR="005000A9" w:rsidSect="00B47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0F"/>
    <w:rsid w:val="005000A9"/>
    <w:rsid w:val="005376BE"/>
    <w:rsid w:val="0078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A5B3CA20D587049EFE5CC6EB555BDA29C0F3078B68857F9107C0E449s2r2E" TargetMode="External"/><Relationship Id="rId18" Type="http://schemas.openxmlformats.org/officeDocument/2006/relationships/hyperlink" Target="consultantplus://offline/ref=4CA5B3CA20D587049EFE5CC6EB555BDA29C4F700846D857F9107C0E44922523B3F36EC3E4F3C1A0Es3rFE" TargetMode="External"/><Relationship Id="rId26" Type="http://schemas.openxmlformats.org/officeDocument/2006/relationships/hyperlink" Target="consultantplus://offline/ref=4CA5B3CA20D587049EFE5CC6EB555BDA29C4F7008E61857F9107C0E44922523B3F36EC3E4F3C1A0Bs3rFE" TargetMode="External"/><Relationship Id="rId39" Type="http://schemas.openxmlformats.org/officeDocument/2006/relationships/hyperlink" Target="consultantplus://offline/ref=4CA5B3CA20D587049EFE5CC6EB555BDA29C2F0068C6A857F9107C0E449s2r2E" TargetMode="External"/><Relationship Id="rId21" Type="http://schemas.openxmlformats.org/officeDocument/2006/relationships/hyperlink" Target="consultantplus://offline/ref=4CA5B3CA20D587049EFE5CC6EB555BDA29C3F1048A6C857F9107C0E44922523B3F36EC3E4F3C1809s3rCE" TargetMode="External"/><Relationship Id="rId34" Type="http://schemas.openxmlformats.org/officeDocument/2006/relationships/hyperlink" Target="consultantplus://offline/ref=4CA5B3CA20D587049EFE5CC6EB555BDA2DC6F2058A63D875995ECCE64E2D0D2C387FE03F4F3C18s0rFE" TargetMode="External"/><Relationship Id="rId42" Type="http://schemas.openxmlformats.org/officeDocument/2006/relationships/hyperlink" Target="consultantplus://offline/ref=4CA5B3CA20D587049EFE5CC6EB555BDA2CC5F30A8563D875995ECCE64E2D0D2C387FE03F4F3C19s0r8E" TargetMode="External"/><Relationship Id="rId47" Type="http://schemas.openxmlformats.org/officeDocument/2006/relationships/hyperlink" Target="consultantplus://offline/ref=4CA5B3CA20D587049EFE5CC6EB555BDA29C3F1048A6C857F9107C0E44922523B3F36EC3E4F3C1809s3r9E" TargetMode="External"/><Relationship Id="rId50" Type="http://schemas.openxmlformats.org/officeDocument/2006/relationships/hyperlink" Target="consultantplus://offline/ref=4CA5B3CA20D587049EFE5CC6EB555BDA29C3F1048A6C857F9107C0E44922523B3F36EC3E4F3C1809s3rAE" TargetMode="External"/><Relationship Id="rId55" Type="http://schemas.openxmlformats.org/officeDocument/2006/relationships/hyperlink" Target="consultantplus://offline/ref=4CA5B3CA20D587049EFE5CC6EB555BDA29C3F1048A6C857F9107C0E44922523B3F36EC3E4F3C180Fs3r5E" TargetMode="External"/><Relationship Id="rId63" Type="http://schemas.openxmlformats.org/officeDocument/2006/relationships/hyperlink" Target="consultantplus://offline/ref=4CA5B3CA20D587049EFE5CC6EB555BDA29C3F1048A6C857F9107C0E44922523B3F36EC3E4F3C180Cs3r8E" TargetMode="External"/><Relationship Id="rId7" Type="http://schemas.openxmlformats.org/officeDocument/2006/relationships/hyperlink" Target="consultantplus://offline/ref=4CA5B3CA20D587049EFE5CC6EB555BDA29C3FF068C68857F9107C0E44922523B3F36EC3E4F3C180Es3rFE" TargetMode="External"/><Relationship Id="rId2" Type="http://schemas.microsoft.com/office/2007/relationships/stylesWithEffects" Target="stylesWithEffects.xml"/><Relationship Id="rId16" Type="http://schemas.openxmlformats.org/officeDocument/2006/relationships/hyperlink" Target="consultantplus://offline/ref=4CA5B3CA20D587049EFE5CC6EB555BDA2FC2F3028F63D875995ECCE64E2D0D2C387FE03F4F3C1Cs0r9E" TargetMode="External"/><Relationship Id="rId20" Type="http://schemas.openxmlformats.org/officeDocument/2006/relationships/hyperlink" Target="consultantplus://offline/ref=4CA5B3CA20D587049EFE5CC6EB555BDA29C3F1048A6C857F9107C0E44922523B3F36EC3E4F3C1809s3rDE" TargetMode="External"/><Relationship Id="rId29" Type="http://schemas.openxmlformats.org/officeDocument/2006/relationships/hyperlink" Target="consultantplus://offline/ref=4CA5B3CA20D587049EFE5CC6EB555BDA29C4F7008E61857F9107C0E44922523B3F36EC3E4F3C1A0Bs3rFE" TargetMode="External"/><Relationship Id="rId41" Type="http://schemas.openxmlformats.org/officeDocument/2006/relationships/hyperlink" Target="consultantplus://offline/ref=4CA5B3CA20D587049EFE5CC6EB555BDA2CC4FF078E63D875995ECCE64E2D0D2C387FE03F4F3C19s0r8E" TargetMode="External"/><Relationship Id="rId54" Type="http://schemas.openxmlformats.org/officeDocument/2006/relationships/hyperlink" Target="consultantplus://offline/ref=4CA5B3CA20D587049EFE5CC6EB555BDA29C3F1048A6C857F9107C0E44922523B3F36EC3E4F3C1809s3r5E" TargetMode="External"/><Relationship Id="rId62" Type="http://schemas.openxmlformats.org/officeDocument/2006/relationships/hyperlink" Target="consultantplus://offline/ref=4CA5B3CA20D587049EFE5CC6EB555BDA2CC1F6008B63D875995ECCE64E2D0D2C387FE03F4F3C10s0r3E" TargetMode="External"/><Relationship Id="rId1" Type="http://schemas.openxmlformats.org/officeDocument/2006/relationships/styles" Target="styles.xml"/><Relationship Id="rId6" Type="http://schemas.openxmlformats.org/officeDocument/2006/relationships/hyperlink" Target="consultantplus://offline/ref=4CA5B3CA20D587049EFE5CC6EB555BDA29C3F1048A6C857F9107C0E44922523B3F36EC3E4F3C1808s3rBE" TargetMode="External"/><Relationship Id="rId11" Type="http://schemas.openxmlformats.org/officeDocument/2006/relationships/hyperlink" Target="consultantplus://offline/ref=4CA5B3CA20D587049EFE5CC6EB555BDA29C3F1048A6C857F9107C0E44922523B3F36EC3E4F3C1808s3rBE" TargetMode="External"/><Relationship Id="rId24" Type="http://schemas.openxmlformats.org/officeDocument/2006/relationships/hyperlink" Target="consultantplus://offline/ref=4CA5B3CA20D587049EFE5CC6EB555BDA29C3FF068C68857F9107C0E44922523B3F36EC3E4F3C1902s3rCE" TargetMode="External"/><Relationship Id="rId32" Type="http://schemas.openxmlformats.org/officeDocument/2006/relationships/hyperlink" Target="consultantplus://offline/ref=4CA5B3CA20D587049EFE5CC6EB555BDA29C4F7008E61857F9107C0E44922523B3F36EC3E4F3C1A0Bs3rFE" TargetMode="External"/><Relationship Id="rId37" Type="http://schemas.openxmlformats.org/officeDocument/2006/relationships/hyperlink" Target="consultantplus://offline/ref=4CA5B3CA20D587049EFE5CC6EB555BDA29C3FF068C68857F9107C0E44922523B3F36EC3E4F3C1908s3rBE" TargetMode="External"/><Relationship Id="rId40" Type="http://schemas.openxmlformats.org/officeDocument/2006/relationships/hyperlink" Target="consultantplus://offline/ref=4CA5B3CA20D587049EFE5CC6EB555BDA2ECEF5018C63D875995ECCE6s4rEE" TargetMode="External"/><Relationship Id="rId45" Type="http://schemas.openxmlformats.org/officeDocument/2006/relationships/hyperlink" Target="consultantplus://offline/ref=4CA5B3CA20D587049EFE5CC6EB555BDA29C3FF068C68857F9107C0E44922523B3F36EC3E4F3C190Cs3rBE" TargetMode="External"/><Relationship Id="rId53" Type="http://schemas.openxmlformats.org/officeDocument/2006/relationships/hyperlink" Target="consultantplus://offline/ref=4CA5B3CA20D587049EFE5CC6EB555BDA29C4F700846D857F9107C0E44922523B3F36EC3E4F3C1A0Cs3rCE" TargetMode="External"/><Relationship Id="rId58" Type="http://schemas.openxmlformats.org/officeDocument/2006/relationships/hyperlink" Target="consultantplus://offline/ref=4CA5B3CA20D587049EFE5CC6EB555BDA29C3F1048A6C857F9107C0E44922523B3F36EC3E4F3C180Fs3r4E" TargetMode="External"/><Relationship Id="rId5" Type="http://schemas.openxmlformats.org/officeDocument/2006/relationships/hyperlink" Target="consultantplus://offline/ref=4CA5B3CA20D587049EFE5CC6EB555BDA2FC2F3028F63D875995ECCE64E2D0D2C387FE03F4F3C1Cs0r8E" TargetMode="External"/><Relationship Id="rId15" Type="http://schemas.openxmlformats.org/officeDocument/2006/relationships/hyperlink" Target="consultantplus://offline/ref=4CA5B3CA20D587049EFE5CC6EB555BDA29C2F107886C857F9107C0E44922523B3F36EC3E4F3C180Bs3rCE" TargetMode="External"/><Relationship Id="rId23" Type="http://schemas.openxmlformats.org/officeDocument/2006/relationships/hyperlink" Target="consultantplus://offline/ref=4CA5B3CA20D587049EFE5CC6EB555BDA29C3FF068C68857F9107C0E44922523B3F36EC3E4F3C190Ds3rEE" TargetMode="External"/><Relationship Id="rId28" Type="http://schemas.openxmlformats.org/officeDocument/2006/relationships/hyperlink" Target="consultantplus://offline/ref=4CA5B3CA20D587049EFE5CC6EB555BDA29C3F1048A6C857F9107C0E44922523B3F36EC3E4F3C1809s3rFE" TargetMode="External"/><Relationship Id="rId36" Type="http://schemas.openxmlformats.org/officeDocument/2006/relationships/hyperlink" Target="consultantplus://offline/ref=4CA5B3CA20D587049EFE5CC6EB555BDA29C3FF068C68857F9107C0E44922523B3F36EC3E4F3C190Es3rDE" TargetMode="External"/><Relationship Id="rId49" Type="http://schemas.openxmlformats.org/officeDocument/2006/relationships/hyperlink" Target="consultantplus://offline/ref=4CA5B3CA20D587049EFE5CC6EB555BDA29C3F1048A6C857F9107C0E44922523B3F36EC3E4F3C1809s3rBE" TargetMode="External"/><Relationship Id="rId57" Type="http://schemas.openxmlformats.org/officeDocument/2006/relationships/hyperlink" Target="consultantplus://offline/ref=4CA5B3CA20D587049EFE5CC6EB555BDA29C4F7008E61857F9107C0E44922523B3F36EC3E4F3C1A0Bs3rFE" TargetMode="External"/><Relationship Id="rId61" Type="http://schemas.openxmlformats.org/officeDocument/2006/relationships/hyperlink" Target="consultantplus://offline/ref=4CA5B3CA20D587049EFE5CC6EB555BDA29C3F1048A6C857F9107C0E44922523B3F36EC3E4F3C180Cs3rEE" TargetMode="External"/><Relationship Id="rId10" Type="http://schemas.openxmlformats.org/officeDocument/2006/relationships/hyperlink" Target="consultantplus://offline/ref=4CA5B3CA20D587049EFE5CC6EB555BDA2FC2F3028F63D875995ECCE64E2D0D2C387FE03F4F3C1Cs0r8E" TargetMode="External"/><Relationship Id="rId19" Type="http://schemas.openxmlformats.org/officeDocument/2006/relationships/hyperlink" Target="consultantplus://offline/ref=4CA5B3CA20D587049EFE5CC6EB555BDA29C3F1048A6C857F9107C0E44922523B3F36EC3E4F3C1808s3r4E" TargetMode="External"/><Relationship Id="rId31" Type="http://schemas.openxmlformats.org/officeDocument/2006/relationships/hyperlink" Target="consultantplus://offline/ref=4CA5B3CA20D587049EFE5CC6EB555BDA29C3FF068C68857F9107C0E44922523B3F36EC3E4F3C1909s3rFE" TargetMode="External"/><Relationship Id="rId44" Type="http://schemas.openxmlformats.org/officeDocument/2006/relationships/hyperlink" Target="consultantplus://offline/ref=4CA5B3CA20D587049EFE5CC6EB555BDA29C4F700846D857F9107C0E44922523B3F36EC3E4F3C180Bs3rCE" TargetMode="External"/><Relationship Id="rId52" Type="http://schemas.openxmlformats.org/officeDocument/2006/relationships/hyperlink" Target="consultantplus://offline/ref=4CA5B3CA20D587049EFE5CC6EB555BDA29C3F1048A6C857F9107C0E44922523B3F36ECs3rEE" TargetMode="External"/><Relationship Id="rId60" Type="http://schemas.openxmlformats.org/officeDocument/2006/relationships/hyperlink" Target="consultantplus://offline/ref=4CA5B3CA20D587049EFE5CC6EB555BDA29C4F7008E61857F9107C0E44922523B3F36EC3E4F3C180Bs3rC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CA5B3CA20D587049EFE5CC6EB555BDA2AC1F5078563D875995ECCE6s4rEE" TargetMode="External"/><Relationship Id="rId14" Type="http://schemas.openxmlformats.org/officeDocument/2006/relationships/hyperlink" Target="consultantplus://offline/ref=4CA5B3CA20D587049EFE5CC6EB555BDA29C3F1048A6C857F9107C0E44922523B3F36EC3E4F3C1808s3rAE" TargetMode="External"/><Relationship Id="rId22" Type="http://schemas.openxmlformats.org/officeDocument/2006/relationships/hyperlink" Target="consultantplus://offline/ref=4CA5B3CA20D587049EFE5CC6EB555BDA2FC2F3028F63D875995ECCE64E2D0D2C387FE03F4F3C1Cs0rEE" TargetMode="External"/><Relationship Id="rId27" Type="http://schemas.openxmlformats.org/officeDocument/2006/relationships/hyperlink" Target="consultantplus://offline/ref=4CA5B3CA20D587049EFE5CC6EB555BDA29C3FF068C68857F9107C0E44922523B3F36EC3E4F3C1902s3rCE" TargetMode="External"/><Relationship Id="rId30" Type="http://schemas.openxmlformats.org/officeDocument/2006/relationships/hyperlink" Target="consultantplus://offline/ref=4CA5B3CA20D587049EFE5CC6EB555BDA29C4F7008E61857F9107C0E44922523B3F36EC3E4F3C180Bs3rCE" TargetMode="External"/><Relationship Id="rId35" Type="http://schemas.openxmlformats.org/officeDocument/2006/relationships/hyperlink" Target="consultantplus://offline/ref=4CA5B3CA20D587049EFE5CC6EB555BDA2CC4FF078863D875995ECCE64E2D0D2C387FE03F4F3C19s0r8E" TargetMode="External"/><Relationship Id="rId43" Type="http://schemas.openxmlformats.org/officeDocument/2006/relationships/hyperlink" Target="consultantplus://offline/ref=4CA5B3CA20D587049EFE5CC6EB555BDA29C3FF068C68857F9107C0E44922523B3F36EC3E4F3C190Cs3rDE" TargetMode="External"/><Relationship Id="rId48" Type="http://schemas.openxmlformats.org/officeDocument/2006/relationships/hyperlink" Target="consultantplus://offline/ref=4CA5B3CA20D587049EFE5CC6EB555BDA29C3FF068C68857F9107C0E44922523B3F36EC3E4F3C190Cs3rBE" TargetMode="External"/><Relationship Id="rId56" Type="http://schemas.openxmlformats.org/officeDocument/2006/relationships/hyperlink" Target="consultantplus://offline/ref=4CA5B3CA20D587049EFE5CC6EB555BDA2ECEF5018C63D875995ECCE6s4rEE" TargetMode="External"/><Relationship Id="rId64" Type="http://schemas.openxmlformats.org/officeDocument/2006/relationships/fontTable" Target="fontTable.xml"/><Relationship Id="rId8" Type="http://schemas.openxmlformats.org/officeDocument/2006/relationships/hyperlink" Target="consultantplus://offline/ref=4CA5B3CA20D587049EFE5CC6EB555BDA29C3FF068C68857F9107C0E44922523B3F36EC3E4F3C190Fs3rEE" TargetMode="External"/><Relationship Id="rId51" Type="http://schemas.openxmlformats.org/officeDocument/2006/relationships/hyperlink" Target="consultantplus://offline/ref=4CA5B3CA20D587049EFE5CC6EB555BDA29C3FF068C68857F9107C0E44922523B3F36EC3E4F3C1A0Fs3r8E" TargetMode="External"/><Relationship Id="rId3" Type="http://schemas.openxmlformats.org/officeDocument/2006/relationships/settings" Target="settings.xml"/><Relationship Id="rId12" Type="http://schemas.openxmlformats.org/officeDocument/2006/relationships/hyperlink" Target="consultantplus://offline/ref=4CA5B3CA20D587049EFE5CC6EB555BDA29C3FF068C68857F9107C0E44922523B3F36EC3E4F3C180Es3rFE" TargetMode="External"/><Relationship Id="rId17" Type="http://schemas.openxmlformats.org/officeDocument/2006/relationships/hyperlink" Target="consultantplus://offline/ref=4CA5B3CA20D587049EFE5CC6EB555BDA29C3F1048A6C857F9107C0E44922523B3F36EC3E4F3C1808s3r5E" TargetMode="External"/><Relationship Id="rId25" Type="http://schemas.openxmlformats.org/officeDocument/2006/relationships/hyperlink" Target="consultantplus://offline/ref=4CA5B3CA20D587049EFE5CC6EB555BDA29C3FF068C68857F9107C0E449s2r2E" TargetMode="External"/><Relationship Id="rId33" Type="http://schemas.openxmlformats.org/officeDocument/2006/relationships/hyperlink" Target="consultantplus://offline/ref=4CA5B3CA20D587049EFE5CC6EB555BDA29C4F7008E61857F9107C0E44922523B3F36EC3E4F3C180Bs3rCE" TargetMode="External"/><Relationship Id="rId38" Type="http://schemas.openxmlformats.org/officeDocument/2006/relationships/hyperlink" Target="consultantplus://offline/ref=4CA5B3CA20D587049EFE5CC6EB555BDA2CC4FF048D63D875995ECCE64E2D0D2C387FE03F4F3C19s0r8E" TargetMode="External"/><Relationship Id="rId46" Type="http://schemas.openxmlformats.org/officeDocument/2006/relationships/hyperlink" Target="consultantplus://offline/ref=4CA5B3CA20D587049EFE5CC6EB555BDA29C4F7008E6D857F9107C0E44922523B3F36EC3E4F3C180Bs3rFE" TargetMode="External"/><Relationship Id="rId59" Type="http://schemas.openxmlformats.org/officeDocument/2006/relationships/hyperlink" Target="consultantplus://offline/ref=4CA5B3CA20D587049EFE5CC6EB555BDA29C4F7008E61857F9107C0E44922523B3F36EC3E4F3C1A0Bs3r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8367</Words>
  <Characters>47693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2</cp:revision>
  <dcterms:created xsi:type="dcterms:W3CDTF">2014-07-01T04:44:00Z</dcterms:created>
  <dcterms:modified xsi:type="dcterms:W3CDTF">2014-07-01T04:44:00Z</dcterms:modified>
</cp:coreProperties>
</file>